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97E361" w14:textId="77777777" w:rsidR="004E1B31" w:rsidRPr="004E1B31" w:rsidRDefault="004E1B31" w:rsidP="004E1B31"/>
    <w:p w14:paraId="2CAE63D7" w14:textId="542B9F0F" w:rsidR="008570C7" w:rsidRPr="00647CFB" w:rsidRDefault="009066DD" w:rsidP="009066DD">
      <w:pPr>
        <w:tabs>
          <w:tab w:val="center" w:pos="4819"/>
          <w:tab w:val="left" w:pos="8925"/>
        </w:tabs>
        <w:spacing w:line="276" w:lineRule="auto"/>
        <w:rPr>
          <w:b/>
          <w:bCs/>
          <w:color w:val="000000"/>
        </w:rPr>
      </w:pPr>
      <w:r w:rsidRPr="00DC4B31">
        <w:rPr>
          <w:rFonts w:ascii="Times New Roman" w:hAnsi="Times New Roman" w:cs="Times New Roman"/>
          <w:b/>
          <w:bCs/>
          <w:color w:val="000000"/>
          <w:sz w:val="32"/>
          <w:szCs w:val="32"/>
        </w:rPr>
        <w:tab/>
      </w:r>
      <w:r w:rsidR="00574FC3" w:rsidRPr="00647CFB">
        <w:rPr>
          <w:b/>
          <w:bCs/>
          <w:color w:val="000000"/>
        </w:rPr>
        <w:t xml:space="preserve">Opis </w:t>
      </w:r>
      <w:r w:rsidR="00716BB8" w:rsidRPr="00647CFB">
        <w:rPr>
          <w:b/>
          <w:bCs/>
          <w:color w:val="000000"/>
        </w:rPr>
        <w:t>P</w:t>
      </w:r>
      <w:r w:rsidR="00574FC3" w:rsidRPr="00647CFB">
        <w:rPr>
          <w:b/>
          <w:bCs/>
          <w:color w:val="000000"/>
        </w:rPr>
        <w:t>rzedmiotu Zamówienia</w:t>
      </w:r>
      <w:r w:rsidRPr="00647CFB">
        <w:rPr>
          <w:b/>
          <w:bCs/>
          <w:color w:val="000000"/>
        </w:rPr>
        <w:tab/>
      </w:r>
    </w:p>
    <w:p w14:paraId="3938E907" w14:textId="77777777" w:rsidR="008570C7" w:rsidRPr="00647CFB" w:rsidRDefault="008570C7" w:rsidP="00F91A52">
      <w:pPr>
        <w:spacing w:line="276" w:lineRule="auto"/>
        <w:ind w:left="851"/>
        <w:jc w:val="both"/>
        <w:rPr>
          <w:bCs/>
          <w:color w:val="000000"/>
        </w:rPr>
      </w:pPr>
    </w:p>
    <w:p w14:paraId="575074AD" w14:textId="77777777" w:rsidR="006422CD" w:rsidRPr="00647CFB" w:rsidRDefault="006422CD" w:rsidP="00497924">
      <w:pPr>
        <w:tabs>
          <w:tab w:val="left" w:pos="284"/>
          <w:tab w:val="left" w:pos="851"/>
        </w:tabs>
        <w:ind w:right="3"/>
        <w:jc w:val="both"/>
        <w:rPr>
          <w:color w:val="000000"/>
        </w:rPr>
      </w:pPr>
    </w:p>
    <w:p w14:paraId="44990776" w14:textId="04FBA976" w:rsidR="00426CF7" w:rsidRPr="00647CFB" w:rsidRDefault="00F94080" w:rsidP="0042416C">
      <w:pPr>
        <w:numPr>
          <w:ilvl w:val="0"/>
          <w:numId w:val="5"/>
        </w:numPr>
        <w:spacing w:after="60" w:line="276" w:lineRule="auto"/>
        <w:jc w:val="both"/>
        <w:rPr>
          <w:b/>
          <w:color w:val="000000"/>
        </w:rPr>
      </w:pPr>
      <w:r w:rsidRPr="00647CFB">
        <w:rPr>
          <w:b/>
          <w:color w:val="000000"/>
        </w:rPr>
        <w:t xml:space="preserve">Przedmiotem zamówienia jest: </w:t>
      </w:r>
    </w:p>
    <w:p w14:paraId="6D0F379E" w14:textId="41A3B310" w:rsidR="00842683" w:rsidRDefault="00823524" w:rsidP="00247409">
      <w:pPr>
        <w:ind w:left="720"/>
        <w:rPr>
          <w:b/>
          <w:bCs/>
          <w:color w:val="000000"/>
        </w:rPr>
      </w:pPr>
      <w:r w:rsidRPr="00823524">
        <w:rPr>
          <w:b/>
          <w:bCs/>
          <w:color w:val="000000"/>
          <w:lang w:eastAsia="en-US"/>
        </w:rPr>
        <w:t xml:space="preserve">Przebudowa drogi wojewódzkiej Nr 884 Przemyśl – Domaradz polegająca </w:t>
      </w:r>
      <w:r w:rsidRPr="00823524">
        <w:rPr>
          <w:rStyle w:val="Pogrubienie"/>
          <w:color w:val="000000"/>
          <w:lang w:eastAsia="en-US"/>
        </w:rPr>
        <w:t>na</w:t>
      </w:r>
      <w:r w:rsidRPr="00823524">
        <w:rPr>
          <w:color w:val="000000"/>
          <w:lang w:eastAsia="en-US"/>
        </w:rPr>
        <w:t xml:space="preserve"> </w:t>
      </w:r>
      <w:r w:rsidRPr="00823524">
        <w:rPr>
          <w:b/>
          <w:bCs/>
          <w:color w:val="000000"/>
          <w:lang w:eastAsia="en-US"/>
        </w:rPr>
        <w:t xml:space="preserve">budowie kładki dla pieszych przez potok </w:t>
      </w:r>
      <w:proofErr w:type="spellStart"/>
      <w:r w:rsidRPr="00823524">
        <w:rPr>
          <w:b/>
          <w:bCs/>
          <w:color w:val="000000"/>
          <w:lang w:eastAsia="en-US"/>
        </w:rPr>
        <w:t>Ule</w:t>
      </w:r>
      <w:r w:rsidR="00A84015">
        <w:rPr>
          <w:b/>
          <w:bCs/>
          <w:color w:val="000000"/>
          <w:lang w:eastAsia="en-US"/>
        </w:rPr>
        <w:t>n</w:t>
      </w:r>
      <w:r w:rsidRPr="00823524">
        <w:rPr>
          <w:b/>
          <w:bCs/>
          <w:color w:val="000000"/>
          <w:lang w:eastAsia="en-US"/>
        </w:rPr>
        <w:t>ka</w:t>
      </w:r>
      <w:proofErr w:type="spellEnd"/>
      <w:r w:rsidRPr="00823524">
        <w:rPr>
          <w:b/>
          <w:bCs/>
          <w:color w:val="000000"/>
          <w:lang w:eastAsia="en-US"/>
        </w:rPr>
        <w:t xml:space="preserve"> w km 43+994 w m. Harta</w:t>
      </w:r>
      <w:r>
        <w:rPr>
          <w:b/>
          <w:bCs/>
          <w:color w:val="000000"/>
          <w:lang w:eastAsia="en-US"/>
        </w:rPr>
        <w:t>, która realiz</w:t>
      </w:r>
      <w:r w:rsidR="00247409">
        <w:rPr>
          <w:b/>
          <w:bCs/>
          <w:color w:val="000000"/>
          <w:lang w:eastAsia="en-US"/>
        </w:rPr>
        <w:t xml:space="preserve">owana na podstawie pozwolenia na budowę pn.; </w:t>
      </w:r>
      <w:r w:rsidR="00FA2FA7" w:rsidRPr="00FA2FA7">
        <w:rPr>
          <w:b/>
        </w:rPr>
        <w:t>Przebudowa drogi wojewódzkiej Nr 88</w:t>
      </w:r>
      <w:r w:rsidR="00F57DB3">
        <w:rPr>
          <w:b/>
        </w:rPr>
        <w:t>4</w:t>
      </w:r>
      <w:r w:rsidR="00FA2FA7" w:rsidRPr="00FA2FA7">
        <w:rPr>
          <w:b/>
        </w:rPr>
        <w:t xml:space="preserve"> </w:t>
      </w:r>
      <w:r w:rsidR="00F57DB3">
        <w:rPr>
          <w:b/>
        </w:rPr>
        <w:t xml:space="preserve">Przemyśl – Domaradz </w:t>
      </w:r>
      <w:r w:rsidR="00842683" w:rsidRPr="00842683">
        <w:rPr>
          <w:b/>
          <w:bCs/>
          <w:color w:val="000000"/>
        </w:rPr>
        <w:t xml:space="preserve">polegająca na budowie chodnika  w miejscowości </w:t>
      </w:r>
      <w:r w:rsidR="00F57DB3">
        <w:rPr>
          <w:b/>
          <w:bCs/>
          <w:color w:val="000000"/>
        </w:rPr>
        <w:t xml:space="preserve">Harta; </w:t>
      </w:r>
      <w:r w:rsidR="00842683" w:rsidRPr="00842683">
        <w:rPr>
          <w:b/>
          <w:bCs/>
          <w:color w:val="000000"/>
        </w:rPr>
        <w:t xml:space="preserve">km </w:t>
      </w:r>
      <w:r w:rsidR="00F57DB3">
        <w:rPr>
          <w:b/>
          <w:bCs/>
          <w:color w:val="000000"/>
        </w:rPr>
        <w:t>43</w:t>
      </w:r>
      <w:r w:rsidR="00842683" w:rsidRPr="00842683">
        <w:rPr>
          <w:b/>
          <w:bCs/>
          <w:color w:val="000000"/>
        </w:rPr>
        <w:t>+</w:t>
      </w:r>
      <w:r w:rsidR="00F57DB3">
        <w:rPr>
          <w:b/>
          <w:bCs/>
          <w:color w:val="000000"/>
        </w:rPr>
        <w:t>595 -</w:t>
      </w:r>
      <w:r w:rsidR="00842683" w:rsidRPr="00842683">
        <w:rPr>
          <w:b/>
          <w:bCs/>
          <w:color w:val="000000"/>
        </w:rPr>
        <w:t xml:space="preserve"> </w:t>
      </w:r>
      <w:r w:rsidR="00F57DB3">
        <w:rPr>
          <w:b/>
          <w:bCs/>
          <w:color w:val="000000"/>
        </w:rPr>
        <w:t>44</w:t>
      </w:r>
      <w:r w:rsidR="00842683" w:rsidRPr="00842683">
        <w:rPr>
          <w:b/>
          <w:bCs/>
          <w:color w:val="000000"/>
        </w:rPr>
        <w:t>+</w:t>
      </w:r>
      <w:r w:rsidR="00F57DB3">
        <w:rPr>
          <w:b/>
          <w:bCs/>
          <w:color w:val="000000"/>
        </w:rPr>
        <w:t>105</w:t>
      </w:r>
      <w:r w:rsidR="00842683" w:rsidRPr="00842683">
        <w:rPr>
          <w:b/>
          <w:bCs/>
          <w:color w:val="000000"/>
        </w:rPr>
        <w:t xml:space="preserve"> </w:t>
      </w:r>
      <w:r w:rsidR="00F57DB3">
        <w:rPr>
          <w:b/>
          <w:bCs/>
          <w:color w:val="000000"/>
        </w:rPr>
        <w:t>kładka dla pieszych</w:t>
      </w:r>
      <w:r w:rsidR="00842683" w:rsidRPr="00842683">
        <w:rPr>
          <w:b/>
          <w:bCs/>
          <w:color w:val="000000"/>
        </w:rPr>
        <w:t>.</w:t>
      </w:r>
    </w:p>
    <w:p w14:paraId="50B9528A" w14:textId="77777777" w:rsidR="00842683" w:rsidRPr="00842683" w:rsidRDefault="00842683" w:rsidP="00842683">
      <w:pPr>
        <w:tabs>
          <w:tab w:val="right" w:pos="9354"/>
        </w:tabs>
        <w:ind w:left="720"/>
        <w:jc w:val="both"/>
        <w:rPr>
          <w:b/>
          <w:bCs/>
          <w:color w:val="000000"/>
        </w:rPr>
      </w:pPr>
    </w:p>
    <w:p w14:paraId="7BD5878E" w14:textId="77777777" w:rsidR="00842683" w:rsidRPr="00842683" w:rsidRDefault="00842683" w:rsidP="00842683">
      <w:pPr>
        <w:pStyle w:val="Akapitzlist"/>
        <w:numPr>
          <w:ilvl w:val="0"/>
          <w:numId w:val="5"/>
        </w:numPr>
        <w:tabs>
          <w:tab w:val="right" w:pos="9354"/>
        </w:tabs>
        <w:rPr>
          <w:color w:val="000000"/>
        </w:rPr>
      </w:pPr>
    </w:p>
    <w:p w14:paraId="46DBC614" w14:textId="48073D21" w:rsidR="00065D0A" w:rsidRPr="00647CFB" w:rsidRDefault="00065D0A" w:rsidP="00DC4B31">
      <w:pPr>
        <w:widowControl/>
        <w:autoSpaceDE/>
        <w:autoSpaceDN/>
        <w:adjustRightInd/>
        <w:spacing w:after="6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</w:p>
    <w:p w14:paraId="07AAFCC5" w14:textId="77777777" w:rsidR="005904C6" w:rsidRPr="00C3691A" w:rsidRDefault="005904C6" w:rsidP="00533EDA">
      <w:pPr>
        <w:pStyle w:val="Akapitzlist"/>
        <w:ind w:left="0"/>
        <w:jc w:val="both"/>
      </w:pPr>
      <w:r w:rsidRPr="00C3691A">
        <w:t>Zadanie inwestycyjne należy realizować zgodnie z;</w:t>
      </w:r>
    </w:p>
    <w:p w14:paraId="45AFCFD5" w14:textId="096A0010" w:rsidR="005904C6" w:rsidRPr="00C3691A" w:rsidRDefault="005904C6" w:rsidP="00533EDA">
      <w:pPr>
        <w:pStyle w:val="Akapitzlist"/>
        <w:ind w:left="0"/>
        <w:jc w:val="both"/>
      </w:pPr>
      <w:r w:rsidRPr="00C3691A">
        <w:t xml:space="preserve">- dokumentacją </w:t>
      </w:r>
      <w:r w:rsidRPr="00C3691A">
        <w:rPr>
          <w:lang w:val="pl-PL"/>
        </w:rPr>
        <w:t>t</w:t>
      </w:r>
      <w:proofErr w:type="spellStart"/>
      <w:r w:rsidR="005D7B4E" w:rsidRPr="00C3691A">
        <w:t>echniczną</w:t>
      </w:r>
      <w:proofErr w:type="spellEnd"/>
      <w:r w:rsidRPr="00C3691A">
        <w:t xml:space="preserve"> opracowaną przez firmę </w:t>
      </w:r>
      <w:r w:rsidR="00842683">
        <w:rPr>
          <w:lang w:val="pl-PL"/>
        </w:rPr>
        <w:t>MK - MOSTY</w:t>
      </w:r>
      <w:r w:rsidRPr="00C3691A">
        <w:rPr>
          <w:lang w:val="pl-PL"/>
        </w:rPr>
        <w:t>,</w:t>
      </w:r>
      <w:r w:rsidR="00842683">
        <w:rPr>
          <w:lang w:val="pl-PL"/>
        </w:rPr>
        <w:t xml:space="preserve"> Krzysztof Mac, 35-058 Rzeszów, </w:t>
      </w:r>
      <w:r w:rsidR="00533EDA">
        <w:rPr>
          <w:lang w:val="pl-PL"/>
        </w:rPr>
        <w:br/>
      </w:r>
      <w:r w:rsidR="00842683">
        <w:rPr>
          <w:lang w:val="pl-PL"/>
        </w:rPr>
        <w:t>ul. Długosza 6/21</w:t>
      </w:r>
      <w:r w:rsidRPr="00C3691A">
        <w:t xml:space="preserve"> </w:t>
      </w:r>
    </w:p>
    <w:p w14:paraId="04C4F60D" w14:textId="264E709A" w:rsidR="005904C6" w:rsidRPr="00C3691A" w:rsidRDefault="005904C6" w:rsidP="00533EDA">
      <w:pPr>
        <w:pStyle w:val="Akapitzlist"/>
        <w:ind w:left="0"/>
        <w:jc w:val="both"/>
      </w:pPr>
      <w:r w:rsidRPr="00C3691A">
        <w:t xml:space="preserve">- </w:t>
      </w:r>
      <w:r w:rsidRPr="00C3691A">
        <w:rPr>
          <w:lang w:val="pl-PL"/>
        </w:rPr>
        <w:t xml:space="preserve">wydanymi opiniami, decyzjami, postanowieniami które zostały wydane na etapie </w:t>
      </w:r>
      <w:r w:rsidR="00C3691A" w:rsidRPr="00C3691A">
        <w:rPr>
          <w:lang w:val="pl-PL"/>
        </w:rPr>
        <w:t>sporządzania dokumentacji technicznej,</w:t>
      </w:r>
    </w:p>
    <w:p w14:paraId="131FF1C5" w14:textId="2EA5D51C" w:rsidR="005904C6" w:rsidRDefault="005904C6" w:rsidP="00533EDA">
      <w:pPr>
        <w:spacing w:before="60"/>
        <w:jc w:val="both"/>
      </w:pPr>
      <w:r w:rsidRPr="00C3691A">
        <w:t>- Szczegółowymi Specyfikacjami Technicznymi oraz Polskimi</w:t>
      </w:r>
      <w:r>
        <w:t xml:space="preserve"> Normami</w:t>
      </w:r>
      <w:r w:rsidR="00175CA1">
        <w:t xml:space="preserve"> lub równoważnymi.</w:t>
      </w:r>
    </w:p>
    <w:p w14:paraId="2A9CB94B" w14:textId="44C31B1C" w:rsidR="009D6F68" w:rsidRDefault="00C3691A" w:rsidP="00533EDA">
      <w:pPr>
        <w:spacing w:before="60"/>
        <w:jc w:val="both"/>
      </w:pPr>
      <w:r>
        <w:t>- decyzj</w:t>
      </w:r>
      <w:r w:rsidR="00842683">
        <w:t xml:space="preserve">ą  Nr </w:t>
      </w:r>
      <w:r w:rsidR="00F57DB3">
        <w:t>17</w:t>
      </w:r>
      <w:r w:rsidR="00842683">
        <w:t>/2</w:t>
      </w:r>
      <w:r w:rsidR="00F57DB3">
        <w:t>3</w:t>
      </w:r>
      <w:r w:rsidR="00842683">
        <w:t xml:space="preserve"> </w:t>
      </w:r>
      <w:r w:rsidR="0015351C">
        <w:t>znak; I.VI.7840.1.</w:t>
      </w:r>
      <w:r w:rsidR="00F57DB3">
        <w:t>9</w:t>
      </w:r>
      <w:r w:rsidR="0015351C">
        <w:t>.202</w:t>
      </w:r>
      <w:r w:rsidR="00F57DB3">
        <w:t>3</w:t>
      </w:r>
      <w:r w:rsidR="0015351C">
        <w:t xml:space="preserve">, </w:t>
      </w:r>
      <w:r w:rsidR="00533EDA">
        <w:t xml:space="preserve">udzielającej </w:t>
      </w:r>
      <w:r w:rsidR="00842683">
        <w:t>pozwoleni</w:t>
      </w:r>
      <w:r w:rsidR="0015351C">
        <w:t>a</w:t>
      </w:r>
      <w:r w:rsidR="00842683">
        <w:t xml:space="preserve"> na </w:t>
      </w:r>
      <w:r w:rsidR="00533EDA">
        <w:t xml:space="preserve">budowę, wydaną w dniu </w:t>
      </w:r>
      <w:r w:rsidR="00F57DB3">
        <w:t>0</w:t>
      </w:r>
      <w:r w:rsidR="004B76B1">
        <w:t>4</w:t>
      </w:r>
      <w:r w:rsidR="00533EDA">
        <w:t>.</w:t>
      </w:r>
      <w:r w:rsidR="00F57DB3">
        <w:t>08</w:t>
      </w:r>
      <w:r w:rsidR="00533EDA">
        <w:t>.202</w:t>
      </w:r>
      <w:r w:rsidR="00F57DB3">
        <w:t>3</w:t>
      </w:r>
      <w:r w:rsidR="00533EDA">
        <w:t xml:space="preserve"> przez Wojewodę Podkarpackiego w Rzeszowie</w:t>
      </w:r>
      <w:r>
        <w:t>.</w:t>
      </w:r>
    </w:p>
    <w:p w14:paraId="750FD599" w14:textId="77777777" w:rsidR="00533EDA" w:rsidRPr="00533EDA" w:rsidRDefault="00533EDA" w:rsidP="00533EDA">
      <w:pPr>
        <w:spacing w:before="60"/>
        <w:ind w:left="459"/>
        <w:jc w:val="both"/>
      </w:pPr>
    </w:p>
    <w:p w14:paraId="4B94DA4D" w14:textId="77777777" w:rsidR="00EC6F75" w:rsidRPr="00EC6F75" w:rsidRDefault="00F94080" w:rsidP="00EC6F75">
      <w:pPr>
        <w:numPr>
          <w:ilvl w:val="0"/>
          <w:numId w:val="5"/>
        </w:numPr>
        <w:spacing w:after="60" w:line="276" w:lineRule="auto"/>
        <w:jc w:val="both"/>
        <w:rPr>
          <w:b/>
        </w:rPr>
      </w:pPr>
      <w:r w:rsidRPr="00D535B1">
        <w:rPr>
          <w:b/>
        </w:rPr>
        <w:t>Zamówienie obejmuje:</w:t>
      </w:r>
      <w:r w:rsidR="00EC6F75" w:rsidRPr="00863FF1">
        <w:t xml:space="preserve"> </w:t>
      </w:r>
    </w:p>
    <w:p w14:paraId="4CE2FA04" w14:textId="70828EBE" w:rsidR="00EC6F75" w:rsidRPr="00EC6F75" w:rsidRDefault="00EC6F75" w:rsidP="00EC6F75">
      <w:pPr>
        <w:spacing w:after="60" w:line="276" w:lineRule="auto"/>
        <w:jc w:val="both"/>
        <w:rPr>
          <w:b/>
        </w:rPr>
      </w:pPr>
      <w:r>
        <w:t>Budowę</w:t>
      </w:r>
      <w:r w:rsidRPr="00863FF1">
        <w:t xml:space="preserve"> kładki dla pieszych przez potok </w:t>
      </w:r>
      <w:proofErr w:type="spellStart"/>
      <w:r w:rsidRPr="00863FF1">
        <w:t>Ule</w:t>
      </w:r>
      <w:r w:rsidR="00175CA1">
        <w:t>n</w:t>
      </w:r>
      <w:r w:rsidRPr="00863FF1">
        <w:t>ka</w:t>
      </w:r>
      <w:proofErr w:type="spellEnd"/>
      <w:r w:rsidRPr="00863FF1">
        <w:t xml:space="preserve"> w miejscowości Harta w km drogi 43 + 994 (km potoku 2 + 340,00) w ramach zadania pn. „</w:t>
      </w:r>
      <w:r w:rsidR="00734526" w:rsidRPr="00734526">
        <w:rPr>
          <w:color w:val="000000"/>
          <w:lang w:eastAsia="en-US"/>
        </w:rPr>
        <w:t xml:space="preserve">Przebudowa drogi wojewódzkiej Nr 884 Przemyśl – Domaradz polegająca </w:t>
      </w:r>
      <w:r w:rsidR="00734526" w:rsidRPr="00734526">
        <w:rPr>
          <w:rStyle w:val="Pogrubienie"/>
          <w:color w:val="000000"/>
          <w:lang w:eastAsia="en-US"/>
        </w:rPr>
        <w:t>na</w:t>
      </w:r>
      <w:r w:rsidR="00734526" w:rsidRPr="00734526">
        <w:rPr>
          <w:color w:val="000000"/>
          <w:lang w:eastAsia="en-US"/>
        </w:rPr>
        <w:t xml:space="preserve"> budowie kładki dla pieszych przez potok </w:t>
      </w:r>
      <w:proofErr w:type="spellStart"/>
      <w:r w:rsidR="00734526" w:rsidRPr="00734526">
        <w:rPr>
          <w:color w:val="000000"/>
          <w:lang w:eastAsia="en-US"/>
        </w:rPr>
        <w:t>Ule</w:t>
      </w:r>
      <w:r w:rsidR="00A84015">
        <w:rPr>
          <w:color w:val="000000"/>
          <w:lang w:eastAsia="en-US"/>
        </w:rPr>
        <w:t>n</w:t>
      </w:r>
      <w:r w:rsidR="00734526" w:rsidRPr="00734526">
        <w:rPr>
          <w:color w:val="000000"/>
          <w:lang w:eastAsia="en-US"/>
        </w:rPr>
        <w:t>ka</w:t>
      </w:r>
      <w:proofErr w:type="spellEnd"/>
      <w:r w:rsidR="00734526" w:rsidRPr="00734526">
        <w:rPr>
          <w:color w:val="000000"/>
          <w:lang w:eastAsia="en-US"/>
        </w:rPr>
        <w:t xml:space="preserve"> w km 43+994 w m. Harta,</w:t>
      </w:r>
      <w:r w:rsidRPr="00863FF1">
        <w:t xml:space="preserve"> na działkach w miejscowości Harta o nr </w:t>
      </w:r>
      <w:proofErr w:type="spellStart"/>
      <w:r w:rsidRPr="00863FF1">
        <w:t>ewid</w:t>
      </w:r>
      <w:proofErr w:type="spellEnd"/>
      <w:r w:rsidRPr="00863FF1">
        <w:t>. 5022, 5089, 5088 w gminie Dynów”.</w:t>
      </w:r>
    </w:p>
    <w:p w14:paraId="3A9E56D3" w14:textId="7333E702" w:rsidR="00EC6F75" w:rsidRDefault="00EC6F75" w:rsidP="00EC6F75">
      <w:pPr>
        <w:pStyle w:val="Tekstpodstawowywcity"/>
        <w:spacing w:line="276" w:lineRule="auto"/>
        <w:ind w:left="0" w:firstLine="0"/>
        <w:rPr>
          <w:rFonts w:ascii="Arial" w:hAnsi="Arial" w:cs="Arial"/>
          <w:sz w:val="20"/>
        </w:rPr>
      </w:pPr>
      <w:r w:rsidRPr="00EC6F75">
        <w:rPr>
          <w:rFonts w:ascii="Arial" w:hAnsi="Arial" w:cs="Arial"/>
          <w:sz w:val="20"/>
        </w:rPr>
        <w:t xml:space="preserve">Inwestycja prowadzona będzie w obrębie lewego pobocza i pasa ruchu jezdni drogi wojewódzkiej </w:t>
      </w:r>
      <w:r>
        <w:rPr>
          <w:rFonts w:ascii="Arial" w:hAnsi="Arial" w:cs="Arial"/>
          <w:sz w:val="20"/>
        </w:rPr>
        <w:br/>
      </w:r>
      <w:r w:rsidRPr="00EC6F75">
        <w:rPr>
          <w:rFonts w:ascii="Arial" w:hAnsi="Arial" w:cs="Arial"/>
          <w:sz w:val="20"/>
        </w:rPr>
        <w:t xml:space="preserve">i  realizowana będzie pod ruchem, z wprowadzeniem okresowo przez Wykonawcę ruchu wahadłowego na długości odcinka drogi przeznaczonego pod realizację projektowanego chodnika wraz z kładką dla pieszych Wykonawca uzgodni z Inwestorem okres wprowadzenia ruchu wahadłowego oraz opracuje, zatwierdzi  </w:t>
      </w:r>
      <w:r>
        <w:rPr>
          <w:rFonts w:ascii="Arial" w:hAnsi="Arial" w:cs="Arial"/>
          <w:sz w:val="20"/>
        </w:rPr>
        <w:br/>
      </w:r>
      <w:r w:rsidRPr="00EC6F75">
        <w:rPr>
          <w:rFonts w:ascii="Arial" w:hAnsi="Arial" w:cs="Arial"/>
          <w:sz w:val="20"/>
        </w:rPr>
        <w:t>i wprowadzi oznakowanie tymczasowej organizacji ruchu.</w:t>
      </w:r>
    </w:p>
    <w:p w14:paraId="410332E2" w14:textId="5A1938AF" w:rsidR="00BA7CAC" w:rsidRDefault="00D97922" w:rsidP="00BA7CAC">
      <w:pPr>
        <w:spacing w:line="276" w:lineRule="auto"/>
        <w:ind w:firstLine="595"/>
        <w:jc w:val="both"/>
      </w:pPr>
      <w:r w:rsidRPr="001909A0">
        <w:t xml:space="preserve">Projektowany obiekt jest drogowym obiektem inżynierskim i nie posiada instalacji i urządzeń budowalnych takich jak: </w:t>
      </w:r>
      <w:r>
        <w:t>kanalizacja deszczowa, gazowa elektroenergetyczn</w:t>
      </w:r>
      <w:r w:rsidR="00175CA1">
        <w:t>a</w:t>
      </w:r>
      <w:r>
        <w:t>, telekomunikacyjn</w:t>
      </w:r>
      <w:r w:rsidR="00175CA1">
        <w:t>a</w:t>
      </w:r>
      <w:r>
        <w:t xml:space="preserve"> </w:t>
      </w:r>
      <w:r w:rsidR="00BA7CAC">
        <w:t>itp.</w:t>
      </w:r>
    </w:p>
    <w:p w14:paraId="0282D76E" w14:textId="77777777" w:rsidR="00BA7CAC" w:rsidRDefault="00BA7CAC" w:rsidP="00BA7CAC">
      <w:pPr>
        <w:spacing w:line="276" w:lineRule="auto"/>
        <w:ind w:firstLine="595"/>
        <w:jc w:val="both"/>
      </w:pPr>
    </w:p>
    <w:p w14:paraId="5806E83F" w14:textId="0E9BEACB" w:rsidR="009C1628" w:rsidRPr="00BA7CAC" w:rsidRDefault="008B5530" w:rsidP="00BA7CAC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/>
        </w:rPr>
      </w:pPr>
      <w:r w:rsidRPr="00BA7CAC">
        <w:rPr>
          <w:b/>
          <w:bCs/>
          <w:color w:val="000000"/>
        </w:rPr>
        <w:t xml:space="preserve"> </w:t>
      </w:r>
      <w:r w:rsidR="009C1628" w:rsidRPr="00BA7CAC">
        <w:rPr>
          <w:b/>
          <w:bCs/>
          <w:color w:val="000000"/>
        </w:rPr>
        <w:t xml:space="preserve">Na wykonawcy spoczywać będzie obowiązek, m.in.: </w:t>
      </w:r>
    </w:p>
    <w:p w14:paraId="1C08980C" w14:textId="77777777" w:rsidR="00AD7005" w:rsidRPr="00647CFB" w:rsidRDefault="00AD7005" w:rsidP="00DC4B31">
      <w:pPr>
        <w:widowControl/>
        <w:autoSpaceDE/>
        <w:autoSpaceDN/>
        <w:adjustRightInd/>
        <w:spacing w:after="60" w:line="276" w:lineRule="auto"/>
        <w:contextualSpacing/>
        <w:jc w:val="both"/>
        <w:rPr>
          <w:rFonts w:eastAsia="Calibri"/>
          <w:bCs/>
          <w:color w:val="000000"/>
          <w:lang w:eastAsia="en-US"/>
        </w:rPr>
      </w:pPr>
    </w:p>
    <w:p w14:paraId="37932170" w14:textId="4051C9B1" w:rsidR="00A238B4" w:rsidRPr="00647CFB" w:rsidRDefault="00A238B4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lang w:eastAsia="en-US"/>
        </w:rPr>
        <w:t>Wykonania robót budowlanych</w:t>
      </w:r>
      <w:r w:rsidR="00DC3210" w:rsidRPr="00647CFB">
        <w:rPr>
          <w:rFonts w:eastAsia="Calibri"/>
          <w:bCs/>
          <w:lang w:eastAsia="en-US"/>
        </w:rPr>
        <w:t xml:space="preserve"> </w:t>
      </w:r>
      <w:r w:rsidRPr="00647CFB">
        <w:rPr>
          <w:rFonts w:eastAsia="Calibri"/>
          <w:bCs/>
          <w:lang w:eastAsia="en-US"/>
        </w:rPr>
        <w:t xml:space="preserve">zgodnie z decyzją </w:t>
      </w:r>
      <w:r w:rsidR="0015351C">
        <w:rPr>
          <w:rFonts w:eastAsia="Calibri"/>
          <w:bCs/>
          <w:lang w:eastAsia="en-US"/>
        </w:rPr>
        <w:t>„</w:t>
      </w:r>
      <w:r w:rsidR="00EE7502">
        <w:rPr>
          <w:rFonts w:eastAsia="Calibri"/>
          <w:bCs/>
          <w:lang w:eastAsia="en-US"/>
        </w:rPr>
        <w:t>Pozwolenie na budowę</w:t>
      </w:r>
      <w:r w:rsidR="0015351C">
        <w:rPr>
          <w:rFonts w:eastAsia="Calibri"/>
          <w:bCs/>
          <w:lang w:eastAsia="en-US"/>
        </w:rPr>
        <w:t>”</w:t>
      </w:r>
      <w:r w:rsidRPr="00647CFB">
        <w:rPr>
          <w:rFonts w:eastAsia="Calibri"/>
          <w:bCs/>
          <w:lang w:eastAsia="en-US"/>
        </w:rPr>
        <w:t xml:space="preserve">, Aktem Umowy, SWZ, </w:t>
      </w:r>
      <w:r w:rsidR="00DC3210" w:rsidRPr="00647CFB">
        <w:rPr>
          <w:rFonts w:eastAsia="Calibri"/>
          <w:bCs/>
          <w:lang w:eastAsia="en-US"/>
        </w:rPr>
        <w:t xml:space="preserve">normami, warunkami technicznymi, warunkami określonymi przez właścicieli infrastruktury </w:t>
      </w:r>
      <w:r w:rsidR="0015351C">
        <w:rPr>
          <w:rFonts w:eastAsia="Calibri"/>
          <w:bCs/>
          <w:lang w:eastAsia="en-US"/>
        </w:rPr>
        <w:br/>
      </w:r>
      <w:r w:rsidR="00DC3210" w:rsidRPr="00647CFB">
        <w:rPr>
          <w:rFonts w:eastAsia="Calibri"/>
          <w:bCs/>
          <w:lang w:eastAsia="en-US"/>
        </w:rPr>
        <w:t xml:space="preserve">i nieruchomości a także zgodnie z zasadami wiedzy technicznej i sztuki budowlanej, </w:t>
      </w:r>
      <w:r w:rsidRPr="00647CFB">
        <w:rPr>
          <w:rFonts w:eastAsia="Calibri"/>
          <w:bCs/>
          <w:lang w:eastAsia="en-US"/>
        </w:rPr>
        <w:t>obowiązującymi</w:t>
      </w:r>
      <w:r w:rsidRPr="00647CFB">
        <w:rPr>
          <w:rFonts w:eastAsia="Calibri"/>
          <w:bCs/>
          <w:color w:val="000000"/>
          <w:lang w:eastAsia="en-US"/>
        </w:rPr>
        <w:t xml:space="preserve"> przepisami prawa oraz warunkami wskazanymi w innych decyzjach administracyjnych</w:t>
      </w:r>
      <w:r w:rsidR="00BA7CAC">
        <w:rPr>
          <w:rFonts w:eastAsia="Calibri"/>
          <w:bCs/>
          <w:color w:val="000000"/>
          <w:lang w:eastAsia="en-US"/>
        </w:rPr>
        <w:t>,</w:t>
      </w:r>
    </w:p>
    <w:p w14:paraId="28C17CFD" w14:textId="00CF21E5" w:rsidR="0085146C" w:rsidRPr="00647CFB" w:rsidRDefault="0085146C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bCs/>
        </w:rPr>
        <w:t>P</w:t>
      </w:r>
      <w:r w:rsidRPr="00647CFB">
        <w:rPr>
          <w:rFonts w:eastAsia="Calibri"/>
          <w:bCs/>
          <w:lang w:eastAsia="en-US"/>
        </w:rPr>
        <w:t>oniesienia kosztów czasowego zajęcia działek dla terenów niezbędnych,</w:t>
      </w:r>
      <w:r w:rsidRPr="00647CFB">
        <w:rPr>
          <w:rFonts w:eastAsia="Calibri"/>
          <w:bCs/>
          <w:lang w:eastAsia="en-US"/>
        </w:rPr>
        <w:br/>
        <w:t>do realizacji zadania. Wykonawca we własnym zakresie ustali z właścicielami działek formę i zakres czasowego zajęcia działek oraz każdorazowo sporządzi protokół z wejścia i zejścia z obszaru takich działek.</w:t>
      </w:r>
    </w:p>
    <w:p w14:paraId="3D98EE28" w14:textId="6AE945EF" w:rsidR="0085146C" w:rsidRPr="00647CFB" w:rsidRDefault="0085146C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t>Przywrócenia zajętych dla potrzeb realizacji inwestycji nieruchomości do należytego stanu umożliwiającego  wykorzystanie nieruchomości zgodnie z  przeznaczeniem</w:t>
      </w:r>
      <w:r w:rsidR="006305F8" w:rsidRPr="00647CFB">
        <w:rPr>
          <w:rFonts w:eastAsia="Calibri"/>
          <w:bCs/>
          <w:color w:val="000000"/>
          <w:lang w:eastAsia="en-US"/>
        </w:rPr>
        <w:t>.</w:t>
      </w:r>
    </w:p>
    <w:p w14:paraId="2B03ED9B" w14:textId="042CFA82" w:rsidR="006305F8" w:rsidRPr="00647CFB" w:rsidRDefault="006305F8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lastRenderedPageBreak/>
        <w:t>O</w:t>
      </w:r>
      <w:r w:rsidRPr="00647CFB">
        <w:rPr>
          <w:rFonts w:eastAsia="Calibri"/>
          <w:bCs/>
          <w:lang w:eastAsia="en-US"/>
        </w:rPr>
        <w:t xml:space="preserve">chrony punktów osnowy geodezyjnej, znaków geodezyjnych </w:t>
      </w:r>
      <w:r w:rsidRPr="00647CFB">
        <w:t>i punktów granicznych</w:t>
      </w:r>
      <w:r w:rsidRPr="00647CFB">
        <w:rPr>
          <w:rFonts w:eastAsia="Calibri"/>
          <w:bCs/>
          <w:lang w:eastAsia="en-US"/>
        </w:rPr>
        <w:t xml:space="preserve">. </w:t>
      </w:r>
      <w:r w:rsidRPr="00647CFB">
        <w:t>Uszkodzone lub zniszczone punkty osnowy geodezyjnej, znaki geodezyjne, punkty graniczne Wykonawca odtworzy i utrwali na własny koszt.</w:t>
      </w:r>
    </w:p>
    <w:p w14:paraId="267AB824" w14:textId="185B6F3B" w:rsidR="0085146C" w:rsidRPr="00647CFB" w:rsidRDefault="006305F8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t>Z</w:t>
      </w:r>
      <w:r w:rsidRPr="00647CFB">
        <w:rPr>
          <w:bCs/>
          <w:color w:val="000000"/>
        </w:rPr>
        <w:t xml:space="preserve">apewnienia poszanowania, występujących w obszarze oddziaływania </w:t>
      </w:r>
      <w:r w:rsidR="00E6528E">
        <w:rPr>
          <w:bCs/>
          <w:color w:val="000000"/>
        </w:rPr>
        <w:t>robót budowlanych</w:t>
      </w:r>
      <w:r w:rsidRPr="00647CFB">
        <w:rPr>
          <w:bCs/>
          <w:color w:val="000000"/>
        </w:rPr>
        <w:t>, uzasadnionych interesów osób trzecich</w:t>
      </w:r>
    </w:p>
    <w:p w14:paraId="25D4F18F" w14:textId="77777777" w:rsidR="00704BCC" w:rsidRPr="00647CFB" w:rsidRDefault="00704BCC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 xml:space="preserve">Wykonania inwestycji z zapewnieniem dostępności drogi dla wszystkich </w:t>
      </w:r>
      <w:r w:rsidR="008A6E7F" w:rsidRPr="00647CFB">
        <w:rPr>
          <w:rFonts w:eastAsia="Calibri"/>
          <w:bCs/>
          <w:lang w:eastAsia="en-US"/>
        </w:rPr>
        <w:t>użytkowników,</w:t>
      </w:r>
      <w:r w:rsidR="008A6E7F" w:rsidRPr="00647CFB">
        <w:rPr>
          <w:rFonts w:eastAsia="Calibri"/>
          <w:bCs/>
          <w:lang w:eastAsia="en-US"/>
        </w:rPr>
        <w:br/>
      </w:r>
      <w:r w:rsidRPr="00647CFB">
        <w:rPr>
          <w:rFonts w:eastAsia="Calibri"/>
          <w:bCs/>
          <w:lang w:eastAsia="en-US"/>
        </w:rPr>
        <w:t>w szczególności dl</w:t>
      </w:r>
      <w:r w:rsidR="00861671" w:rsidRPr="00647CFB">
        <w:rPr>
          <w:rFonts w:eastAsia="Calibri"/>
          <w:bCs/>
          <w:lang w:eastAsia="en-US"/>
        </w:rPr>
        <w:t>a</w:t>
      </w:r>
      <w:r w:rsidRPr="00647CFB">
        <w:rPr>
          <w:rFonts w:eastAsia="Calibri"/>
          <w:bCs/>
          <w:lang w:eastAsia="en-US"/>
        </w:rPr>
        <w:t xml:space="preserve"> osób niepełnosprawnych.</w:t>
      </w:r>
    </w:p>
    <w:p w14:paraId="7543C773" w14:textId="53B38121" w:rsidR="00F2452A" w:rsidRPr="00647CFB" w:rsidRDefault="00F2452A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 xml:space="preserve">Przygotowania wszelkich wymaganych załączników </w:t>
      </w:r>
      <w:r w:rsidR="00144837">
        <w:rPr>
          <w:rFonts w:eastAsia="Calibri"/>
          <w:bCs/>
          <w:lang w:eastAsia="en-US"/>
        </w:rPr>
        <w:t xml:space="preserve">oraz </w:t>
      </w:r>
      <w:r w:rsidRPr="00647CFB">
        <w:rPr>
          <w:rFonts w:eastAsia="Calibri"/>
          <w:bCs/>
          <w:lang w:eastAsia="en-US"/>
        </w:rPr>
        <w:t xml:space="preserve"> inwentaryzacji </w:t>
      </w:r>
      <w:r w:rsidR="00C11DAC" w:rsidRPr="00647CFB">
        <w:rPr>
          <w:rFonts w:eastAsia="Calibri"/>
          <w:bCs/>
          <w:lang w:eastAsia="en-US"/>
        </w:rPr>
        <w:t>geodezyjnej</w:t>
      </w:r>
      <w:r w:rsidRPr="00647CFB">
        <w:rPr>
          <w:rFonts w:eastAsia="Calibri"/>
          <w:bCs/>
          <w:lang w:eastAsia="en-US"/>
        </w:rPr>
        <w:t xml:space="preserve"> powykonawczej umocnień i innych elementów pozostawianych na terenie „</w:t>
      </w:r>
      <w:proofErr w:type="spellStart"/>
      <w:r w:rsidRPr="00647CFB">
        <w:rPr>
          <w:rFonts w:eastAsia="Calibri"/>
          <w:bCs/>
          <w:lang w:eastAsia="en-US"/>
        </w:rPr>
        <w:t>wp</w:t>
      </w:r>
      <w:proofErr w:type="spellEnd"/>
      <w:r w:rsidRPr="00647CFB">
        <w:rPr>
          <w:rFonts w:eastAsia="Calibri"/>
          <w:bCs/>
          <w:lang w:eastAsia="en-US"/>
        </w:rPr>
        <w:t>” (z podziałem na rodzaje i wyliczeniem ich powierzchni).</w:t>
      </w:r>
    </w:p>
    <w:p w14:paraId="2E2C6F74" w14:textId="77777777" w:rsidR="000C70EA" w:rsidRPr="00647CFB" w:rsidRDefault="000C70EA" w:rsidP="0042416C">
      <w:pPr>
        <w:widowControl/>
        <w:numPr>
          <w:ilvl w:val="0"/>
          <w:numId w:val="3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>Wykonania przed rozpoczęciem robót rozpoznania przebiegu sieci uzbrojenia terenu oraz ewentualnych obiektów podziemnych, które mogą kolidować</w:t>
      </w:r>
      <w:r w:rsidR="003225EC" w:rsidRPr="00647CFB">
        <w:rPr>
          <w:rFonts w:eastAsia="Calibri"/>
          <w:bCs/>
          <w:lang w:eastAsia="en-US"/>
        </w:rPr>
        <w:t xml:space="preserve"> z realizowaną inwestycją.</w:t>
      </w:r>
    </w:p>
    <w:p w14:paraId="55D0E713" w14:textId="389A18E7" w:rsidR="00BA16D3" w:rsidRPr="00647CFB" w:rsidRDefault="00C0735D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t>Z</w:t>
      </w:r>
      <w:r w:rsidRPr="00647CFB">
        <w:rPr>
          <w:rFonts w:eastAsia="Calibri"/>
          <w:bCs/>
          <w:lang w:eastAsia="en-US"/>
        </w:rPr>
        <w:t>apewnienia/wykonania objazdów, przejazdów, dojazdów do posesji, gruntów rolnych/pól uprawnych na czas prowadzenia robót</w:t>
      </w:r>
      <w:r w:rsidR="00BA16D3" w:rsidRPr="00647CFB">
        <w:t>.</w:t>
      </w:r>
    </w:p>
    <w:p w14:paraId="2A910356" w14:textId="5F830D61" w:rsidR="00CE5073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lang w:eastAsia="en-US"/>
        </w:rPr>
        <w:t>W</w:t>
      </w:r>
      <w:r w:rsidR="00AD7005" w:rsidRPr="00647CFB">
        <w:rPr>
          <w:rFonts w:eastAsia="Calibri"/>
          <w:lang w:eastAsia="en-US"/>
        </w:rPr>
        <w:t xml:space="preserve"> czasie wykonywania robót, do zidentyfikowania lokalizacji istniejących mediów takich jak kanalizacja, linie i słupy telefoniczne i elektryczne, sieć wodociągowa,</w:t>
      </w:r>
      <w:r w:rsidR="00290FB6" w:rsidRPr="00647CFB">
        <w:rPr>
          <w:rFonts w:eastAsia="Calibri"/>
          <w:lang w:eastAsia="en-US"/>
        </w:rPr>
        <w:t xml:space="preserve"> sieć drenarska</w:t>
      </w:r>
      <w:r w:rsidR="00F509F5" w:rsidRPr="00647CFB">
        <w:rPr>
          <w:rFonts w:eastAsia="Calibri"/>
          <w:lang w:eastAsia="en-US"/>
        </w:rPr>
        <w:t>, sieć ciepłownicza</w:t>
      </w:r>
      <w:r w:rsidR="00290FB6" w:rsidRPr="00647CFB">
        <w:rPr>
          <w:rFonts w:eastAsia="Calibri"/>
          <w:lang w:eastAsia="en-US"/>
        </w:rPr>
        <w:t>,</w:t>
      </w:r>
      <w:r w:rsidR="00AD7005" w:rsidRPr="00647CFB">
        <w:rPr>
          <w:rFonts w:eastAsia="Calibri"/>
          <w:lang w:eastAsia="en-US"/>
        </w:rPr>
        <w:t xml:space="preserve"> rury gazowe i inne przed rozpoczęciem wykopów lub innych robót.</w:t>
      </w:r>
      <w:r w:rsidR="00CE5073" w:rsidRPr="00647CFB">
        <w:rPr>
          <w:rFonts w:eastAsia="Calibri"/>
          <w:lang w:eastAsia="en-US"/>
        </w:rPr>
        <w:t xml:space="preserve"> </w:t>
      </w:r>
    </w:p>
    <w:p w14:paraId="2453D0D0" w14:textId="2CBD717F" w:rsidR="00C0735D" w:rsidRPr="00647CFB" w:rsidRDefault="00C0735D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>Ubezpieczenia placu budowy zgodnie z Warunkami Kontraktu.</w:t>
      </w:r>
    </w:p>
    <w:p w14:paraId="7AB7F20B" w14:textId="49E9D7E3" w:rsidR="00C0735D" w:rsidRPr="00D57F2B" w:rsidRDefault="00C0735D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>Wykonania zobowiązań wynikaj</w:t>
      </w:r>
      <w:r w:rsidR="00DE7110" w:rsidRPr="00647CFB">
        <w:rPr>
          <w:rFonts w:eastAsia="Calibri"/>
          <w:bCs/>
          <w:lang w:eastAsia="en-US"/>
        </w:rPr>
        <w:t xml:space="preserve">ących </w:t>
      </w:r>
      <w:r w:rsidR="00175CA1">
        <w:rPr>
          <w:rFonts w:eastAsia="Calibri"/>
          <w:bCs/>
          <w:lang w:eastAsia="en-US"/>
        </w:rPr>
        <w:t>ze</w:t>
      </w:r>
      <w:r w:rsidR="00DE7110" w:rsidRPr="00647CFB">
        <w:rPr>
          <w:rFonts w:eastAsia="Calibri"/>
          <w:bCs/>
          <w:lang w:eastAsia="en-US"/>
        </w:rPr>
        <w:t xml:space="preserve"> Specyfikacji Technicznych </w:t>
      </w:r>
      <w:r w:rsidR="00DE7110" w:rsidRPr="00D57F2B">
        <w:rPr>
          <w:rFonts w:eastAsia="Calibri"/>
          <w:bCs/>
          <w:lang w:eastAsia="en-US"/>
        </w:rPr>
        <w:t>Wykonania i Odbioru Robót Budowlanych.</w:t>
      </w:r>
    </w:p>
    <w:p w14:paraId="77E7C024" w14:textId="21A4017F" w:rsidR="00D16762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I</w:t>
      </w:r>
      <w:r w:rsidR="00D16762" w:rsidRPr="00647CFB">
        <w:rPr>
          <w:rFonts w:eastAsia="Calibri"/>
          <w:lang w:eastAsia="en-US"/>
        </w:rPr>
        <w:t xml:space="preserve">nwentaryzacji dróg </w:t>
      </w:r>
      <w:r w:rsidR="00D875A4" w:rsidRPr="00647CFB">
        <w:rPr>
          <w:rFonts w:eastAsia="Calibri"/>
          <w:lang w:eastAsia="en-US"/>
        </w:rPr>
        <w:t>dojazdowych,</w:t>
      </w:r>
      <w:r w:rsidR="00F45BA8" w:rsidRPr="00647CFB">
        <w:rPr>
          <w:rFonts w:eastAsia="Calibri"/>
          <w:lang w:eastAsia="en-US"/>
        </w:rPr>
        <w:t xml:space="preserve"> </w:t>
      </w:r>
      <w:r w:rsidR="00D16762" w:rsidRPr="00647CFB">
        <w:rPr>
          <w:rFonts w:eastAsia="Calibri"/>
          <w:lang w:eastAsia="en-US"/>
        </w:rPr>
        <w:t xml:space="preserve">które będą wykorzystane do </w:t>
      </w:r>
      <w:r w:rsidR="00D875A4" w:rsidRPr="00647CFB">
        <w:rPr>
          <w:rFonts w:eastAsia="Calibri"/>
          <w:lang w:eastAsia="en-US"/>
        </w:rPr>
        <w:t>transportu materiałów na budowę</w:t>
      </w:r>
      <w:r w:rsidR="00AE2AD7" w:rsidRPr="00647CFB">
        <w:rPr>
          <w:rFonts w:eastAsia="Calibri"/>
          <w:lang w:eastAsia="en-US"/>
        </w:rPr>
        <w:t xml:space="preserve"> </w:t>
      </w:r>
      <w:r w:rsidR="00AE2AD7" w:rsidRPr="00647CFB">
        <w:t>(dokumentacja fotograficzna)</w:t>
      </w:r>
      <w:r w:rsidR="00D16762" w:rsidRPr="00647CFB">
        <w:rPr>
          <w:rFonts w:eastAsia="Calibri"/>
          <w:lang w:eastAsia="en-US"/>
        </w:rPr>
        <w:t>. Inwentaryzacji należy dokonać przed rozpoczęciem robót budowlanych. Inwentaryzację dróg dojazdowych należy uzgodnić z właściwym zarządcą drogi.</w:t>
      </w:r>
    </w:p>
    <w:p w14:paraId="10C32835" w14:textId="77777777" w:rsidR="00D875A4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D875A4" w:rsidRPr="00647CFB">
        <w:rPr>
          <w:rFonts w:eastAsia="Calibri"/>
          <w:lang w:eastAsia="en-US"/>
        </w:rPr>
        <w:t xml:space="preserve">zyskania umów z zarządcami na czasowe użytkowanie istniejącej infrastruktury dla celów budowy takich jak drogi miejskie, powiatowe i gminne instalacje kanalizacyjne, wodne, energetyczne itp. </w:t>
      </w:r>
    </w:p>
    <w:p w14:paraId="29EA27F0" w14:textId="311E7CB0" w:rsidR="00AD7005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AD7005" w:rsidRPr="00647CFB">
        <w:rPr>
          <w:rFonts w:eastAsia="Calibri"/>
          <w:lang w:eastAsia="en-US"/>
        </w:rPr>
        <w:t>zyskania wszystkich niezbędnych uzgodnień z władzami lokalnymi, firmami lub właścicielami dotyczących usunięcia i ponownej</w:t>
      </w:r>
      <w:r w:rsidR="0037677C" w:rsidRPr="00647CFB">
        <w:rPr>
          <w:rFonts w:eastAsia="Calibri"/>
          <w:lang w:eastAsia="en-US"/>
        </w:rPr>
        <w:t xml:space="preserve"> instalacji istniejących mediów.</w:t>
      </w:r>
    </w:p>
    <w:p w14:paraId="790D8DFA" w14:textId="30F0644D" w:rsidR="00780FD0" w:rsidRPr="00647CFB" w:rsidRDefault="00780FD0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Zawarcie  z zarządcami dróg (na własny koszt) stosownych porozumień dotyczących dostępu do terenu budowy.</w:t>
      </w:r>
    </w:p>
    <w:p w14:paraId="170ADBE3" w14:textId="4EB612B6" w:rsidR="00AD7005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AD7005" w:rsidRPr="00647CFB">
        <w:rPr>
          <w:rFonts w:eastAsia="Calibri"/>
          <w:lang w:eastAsia="en-US"/>
        </w:rPr>
        <w:t>zyskani</w:t>
      </w:r>
      <w:r w:rsidR="009734D7" w:rsidRPr="00647CFB">
        <w:rPr>
          <w:rFonts w:eastAsia="Calibri"/>
          <w:lang w:eastAsia="en-US"/>
        </w:rPr>
        <w:t>a</w:t>
      </w:r>
      <w:r w:rsidR="00AD7005" w:rsidRPr="00647CFB">
        <w:rPr>
          <w:rFonts w:eastAsia="Calibri"/>
          <w:lang w:eastAsia="en-US"/>
        </w:rPr>
        <w:t xml:space="preserve"> własnym staraniem i na własny koszt niezbędn</w:t>
      </w:r>
      <w:r w:rsidR="009734D7" w:rsidRPr="00647CFB">
        <w:rPr>
          <w:rFonts w:eastAsia="Calibri"/>
          <w:lang w:eastAsia="en-US"/>
        </w:rPr>
        <w:t>ych</w:t>
      </w:r>
      <w:r w:rsidR="00AD7005" w:rsidRPr="00647CFB">
        <w:rPr>
          <w:rFonts w:eastAsia="Calibri"/>
          <w:lang w:eastAsia="en-US"/>
        </w:rPr>
        <w:t xml:space="preserve"> dan</w:t>
      </w:r>
      <w:r w:rsidR="009734D7" w:rsidRPr="00647CFB">
        <w:rPr>
          <w:rFonts w:eastAsia="Calibri"/>
          <w:lang w:eastAsia="en-US"/>
        </w:rPr>
        <w:t>ych</w:t>
      </w:r>
      <w:r w:rsidR="00AD7005" w:rsidRPr="00647CFB">
        <w:rPr>
          <w:rFonts w:eastAsia="Calibri"/>
          <w:lang w:eastAsia="en-US"/>
        </w:rPr>
        <w:t xml:space="preserve"> i materiał</w:t>
      </w:r>
      <w:r w:rsidR="009734D7" w:rsidRPr="00647CFB">
        <w:rPr>
          <w:rFonts w:eastAsia="Calibri"/>
          <w:lang w:eastAsia="en-US"/>
        </w:rPr>
        <w:t>ów</w:t>
      </w:r>
      <w:r w:rsidR="001B07E8" w:rsidRPr="00647CFB">
        <w:rPr>
          <w:rFonts w:eastAsia="Calibri"/>
          <w:lang w:eastAsia="en-US"/>
        </w:rPr>
        <w:br/>
      </w:r>
      <w:r w:rsidR="00AD7005" w:rsidRPr="00647CFB">
        <w:rPr>
          <w:rFonts w:eastAsia="Calibri"/>
          <w:lang w:eastAsia="en-US"/>
        </w:rPr>
        <w:t>do odtworzenia granic pasa drogowego z ewidencji państwowego zaso</w:t>
      </w:r>
      <w:r w:rsidR="001B07E8" w:rsidRPr="00647CFB">
        <w:rPr>
          <w:rFonts w:eastAsia="Calibri"/>
          <w:lang w:eastAsia="en-US"/>
        </w:rPr>
        <w:t>bu geodezyjnego</w:t>
      </w:r>
      <w:r w:rsidR="001B07E8" w:rsidRPr="00647CFB">
        <w:rPr>
          <w:rFonts w:eastAsia="Calibri"/>
          <w:lang w:eastAsia="en-US"/>
        </w:rPr>
        <w:br/>
      </w:r>
      <w:r w:rsidR="00AD7005" w:rsidRPr="00647CFB">
        <w:rPr>
          <w:rFonts w:eastAsia="Calibri"/>
          <w:lang w:eastAsia="en-US"/>
        </w:rPr>
        <w:t xml:space="preserve">i kartograficznego </w:t>
      </w:r>
      <w:r w:rsidR="003B7048">
        <w:rPr>
          <w:rFonts w:eastAsia="Calibri"/>
          <w:lang w:eastAsia="en-US"/>
        </w:rPr>
        <w:t xml:space="preserve">z właściwego terytorialnie </w:t>
      </w:r>
      <w:r w:rsidR="00AD7005" w:rsidRPr="00647CFB">
        <w:rPr>
          <w:rFonts w:eastAsia="Calibri"/>
          <w:lang w:eastAsia="en-US"/>
        </w:rPr>
        <w:t>Powiatowego Ośrodka Dokumentacj</w:t>
      </w:r>
      <w:r w:rsidR="001B07E8" w:rsidRPr="00647CFB">
        <w:rPr>
          <w:rFonts w:eastAsia="Calibri"/>
          <w:lang w:eastAsia="en-US"/>
        </w:rPr>
        <w:t xml:space="preserve">i Geodezyjnej </w:t>
      </w:r>
      <w:r w:rsidR="003B7048">
        <w:rPr>
          <w:rFonts w:eastAsia="Calibri"/>
          <w:lang w:eastAsia="en-US"/>
        </w:rPr>
        <w:br/>
      </w:r>
      <w:r w:rsidR="001B07E8" w:rsidRPr="00647CFB">
        <w:rPr>
          <w:rFonts w:eastAsia="Calibri"/>
          <w:lang w:eastAsia="en-US"/>
        </w:rPr>
        <w:t>i Kartograficznej</w:t>
      </w:r>
      <w:r w:rsidR="0037677C" w:rsidRPr="00647CFB">
        <w:rPr>
          <w:rFonts w:eastAsia="Calibri"/>
          <w:lang w:eastAsia="en-US"/>
        </w:rPr>
        <w:t>.</w:t>
      </w:r>
    </w:p>
    <w:p w14:paraId="474FE707" w14:textId="7BCED832" w:rsidR="00A12F60" w:rsidRPr="00647CFB" w:rsidRDefault="000D1CE3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 w:rsidRPr="00647CFB">
        <w:rPr>
          <w:color w:val="000000"/>
        </w:rPr>
        <w:t>P</w:t>
      </w:r>
      <w:r w:rsidR="00A12F60" w:rsidRPr="00647CFB">
        <w:rPr>
          <w:color w:val="000000"/>
        </w:rPr>
        <w:t>rzekazania Zamawiającemu operat</w:t>
      </w:r>
      <w:r w:rsidR="00572FB7" w:rsidRPr="00647CFB">
        <w:rPr>
          <w:color w:val="000000"/>
        </w:rPr>
        <w:t>u kolaudacyjnego zawierającego</w:t>
      </w:r>
      <w:r w:rsidR="00A12F60" w:rsidRPr="00647CFB">
        <w:rPr>
          <w:color w:val="000000"/>
        </w:rPr>
        <w:t xml:space="preserve"> dokumentację powykonawczą </w:t>
      </w:r>
      <w:r w:rsidR="00CF322E">
        <w:rPr>
          <w:color w:val="000000"/>
        </w:rPr>
        <w:br/>
      </w:r>
      <w:r w:rsidR="00A12F60" w:rsidRPr="00647CFB">
        <w:rPr>
          <w:color w:val="000000"/>
        </w:rPr>
        <w:t xml:space="preserve">w  </w:t>
      </w:r>
      <w:r w:rsidR="00512082" w:rsidRPr="00647CFB">
        <w:t>1</w:t>
      </w:r>
      <w:r w:rsidR="00A12F60" w:rsidRPr="00647CFB">
        <w:t xml:space="preserve"> </w:t>
      </w:r>
      <w:r w:rsidR="00A12F60" w:rsidRPr="00647CFB">
        <w:rPr>
          <w:color w:val="000000"/>
        </w:rPr>
        <w:t>egzemplarz</w:t>
      </w:r>
      <w:r w:rsidR="00512082" w:rsidRPr="00647CFB">
        <w:rPr>
          <w:color w:val="000000"/>
        </w:rPr>
        <w:t>u</w:t>
      </w:r>
      <w:r w:rsidR="00A12F60" w:rsidRPr="00647CFB">
        <w:rPr>
          <w:color w:val="000000"/>
        </w:rPr>
        <w:t xml:space="preserve"> w formie papierowej oraz elektronicznej (pliki w formacie pdf). </w:t>
      </w:r>
      <w:r w:rsidR="007916C2">
        <w:rPr>
          <w:color w:val="000000"/>
        </w:rPr>
        <w:t xml:space="preserve">Dodatkowa mapa </w:t>
      </w:r>
      <w:r w:rsidR="00CF322E">
        <w:rPr>
          <w:color w:val="000000"/>
        </w:rPr>
        <w:br/>
      </w:r>
      <w:r w:rsidR="007916C2">
        <w:rPr>
          <w:color w:val="000000"/>
        </w:rPr>
        <w:t xml:space="preserve">z </w:t>
      </w:r>
      <w:r w:rsidR="00F57002">
        <w:rPr>
          <w:color w:val="000000"/>
        </w:rPr>
        <w:t>inwentaryzacji</w:t>
      </w:r>
      <w:r w:rsidR="007916C2">
        <w:rPr>
          <w:color w:val="000000"/>
        </w:rPr>
        <w:t xml:space="preserve"> powykonawczej</w:t>
      </w:r>
      <w:r w:rsidR="00F57002">
        <w:rPr>
          <w:color w:val="000000"/>
        </w:rPr>
        <w:t>,</w:t>
      </w:r>
      <w:r w:rsidR="007916C2">
        <w:rPr>
          <w:color w:val="000000"/>
        </w:rPr>
        <w:t xml:space="preserve"> powinna zawierać oznaczoną i wyliczoną powierzchnię (odrębnie dla każdej działki „</w:t>
      </w:r>
      <w:proofErr w:type="spellStart"/>
      <w:r w:rsidR="007916C2">
        <w:rPr>
          <w:color w:val="000000"/>
        </w:rPr>
        <w:t>wp</w:t>
      </w:r>
      <w:proofErr w:type="spellEnd"/>
      <w:r w:rsidR="007916C2">
        <w:rPr>
          <w:color w:val="000000"/>
        </w:rPr>
        <w:t xml:space="preserve">” i każdej podpory) wykonanych umocnień koryta i brzegu cieku </w:t>
      </w:r>
      <w:r w:rsidR="00F57002">
        <w:rPr>
          <w:color w:val="000000"/>
        </w:rPr>
        <w:t xml:space="preserve">- </w:t>
      </w:r>
      <w:r w:rsidR="007916C2">
        <w:rPr>
          <w:color w:val="000000"/>
        </w:rPr>
        <w:t>bezpośrednio za</w:t>
      </w:r>
      <w:r w:rsidR="00F57002">
        <w:rPr>
          <w:color w:val="000000"/>
        </w:rPr>
        <w:t>bezpieczających</w:t>
      </w:r>
      <w:r w:rsidR="007916C2">
        <w:rPr>
          <w:color w:val="000000"/>
        </w:rPr>
        <w:t xml:space="preserve"> konstrukcję mostu przed wymywaniem i podmywaniem, przez wod</w:t>
      </w:r>
      <w:r w:rsidR="00F57002">
        <w:rPr>
          <w:color w:val="000000"/>
        </w:rPr>
        <w:t>y</w:t>
      </w:r>
      <w:r w:rsidR="007916C2">
        <w:rPr>
          <w:color w:val="000000"/>
        </w:rPr>
        <w:t xml:space="preserve"> płynące. </w:t>
      </w:r>
      <w:r w:rsidR="00A12F60" w:rsidRPr="00647CFB">
        <w:rPr>
          <w:color w:val="000000"/>
        </w:rPr>
        <w:t>Dodatkowo mapę z inwentaryzacji powykonawczej należy przekazać w 1 egzemplarzu w formacie obsługiwany przez programy typu CAD np. w formacie pliki z rozszerzeniem *</w:t>
      </w:r>
      <w:proofErr w:type="spellStart"/>
      <w:r w:rsidR="00A12F60" w:rsidRPr="00647CFB">
        <w:rPr>
          <w:color w:val="000000"/>
        </w:rPr>
        <w:t>dwg</w:t>
      </w:r>
      <w:proofErr w:type="spellEnd"/>
      <w:r w:rsidR="00A12F60" w:rsidRPr="00647CFB">
        <w:rPr>
          <w:color w:val="000000"/>
        </w:rPr>
        <w:t xml:space="preserve">. Zakres dokumentacji powykonawczej określa ustawa prawo budowlane. </w:t>
      </w:r>
    </w:p>
    <w:p w14:paraId="3BE0F704" w14:textId="29C73D55" w:rsidR="006E6600" w:rsidRPr="00A97852" w:rsidRDefault="006C1107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W razie potrzeby z</w:t>
      </w:r>
      <w:r w:rsidR="006E6600" w:rsidRPr="00647CFB">
        <w:rPr>
          <w:color w:val="000000"/>
        </w:rPr>
        <w:t xml:space="preserve">apewnienie w trakcie prowadzenia robót </w:t>
      </w:r>
      <w:r w:rsidR="006E6600" w:rsidRPr="00A97852">
        <w:t>ziemnych</w:t>
      </w:r>
      <w:r w:rsidR="006E6600" w:rsidRPr="00A97852">
        <w:rPr>
          <w:color w:val="000000"/>
        </w:rPr>
        <w:t xml:space="preserve"> stałego nadzoru archeologicznego</w:t>
      </w:r>
      <w:r>
        <w:rPr>
          <w:color w:val="000000"/>
        </w:rPr>
        <w:t xml:space="preserve"> oraz nadzoru środowiskowego.</w:t>
      </w:r>
    </w:p>
    <w:p w14:paraId="0232CD7F" w14:textId="77777777" w:rsidR="00CA7532" w:rsidRPr="00CA7532" w:rsidRDefault="006E6600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 w:rsidRPr="00647CFB">
        <w:rPr>
          <w:color w:val="000000"/>
        </w:rPr>
        <w:t>Sprawdzenia przed rozpoczęciem poszczególnych etapów robót</w:t>
      </w:r>
      <w:r w:rsidR="00221238">
        <w:rPr>
          <w:color w:val="000000"/>
        </w:rPr>
        <w:t>,</w:t>
      </w:r>
      <w:r w:rsidRPr="00647CFB">
        <w:rPr>
          <w:color w:val="000000"/>
        </w:rPr>
        <w:t xml:space="preserve"> terenu pod względem obecności ewentualnych niewypałów/ niewybuchów, a w razie potrzeby zapewnienia nadzoru saperskiego.</w:t>
      </w:r>
    </w:p>
    <w:p w14:paraId="224F21CD" w14:textId="6F819C3E" w:rsidR="006E6600" w:rsidRPr="00647CFB" w:rsidRDefault="00CA7532" w:rsidP="0042416C">
      <w:pPr>
        <w:widowControl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Realizacja robót budowlanych zgodnie z pozwoleniem wodnoprawnym znak;RZ.ZUZ.3.4210.23.2022.ML z dnia 23.03.2022r.</w:t>
      </w:r>
      <w:r w:rsidR="006E6600" w:rsidRPr="00647CFB">
        <w:rPr>
          <w:color w:val="000000"/>
        </w:rPr>
        <w:t xml:space="preserve"> </w:t>
      </w:r>
    </w:p>
    <w:p w14:paraId="24649990" w14:textId="08BA0EC8" w:rsidR="00780FD0" w:rsidRDefault="00780FD0" w:rsidP="00780FD0">
      <w:pPr>
        <w:widowControl/>
        <w:autoSpaceDE/>
        <w:autoSpaceDN/>
        <w:adjustRightInd/>
        <w:spacing w:after="60" w:line="276" w:lineRule="auto"/>
        <w:contextualSpacing/>
        <w:jc w:val="both"/>
        <w:rPr>
          <w:rFonts w:eastAsia="Calibri"/>
          <w:color w:val="000000"/>
          <w:lang w:eastAsia="en-US"/>
        </w:rPr>
      </w:pPr>
    </w:p>
    <w:p w14:paraId="64D5D011" w14:textId="799C0BF7" w:rsidR="002A2B33" w:rsidRDefault="002A2B33" w:rsidP="00780FD0">
      <w:pPr>
        <w:widowControl/>
        <w:autoSpaceDE/>
        <w:autoSpaceDN/>
        <w:adjustRightInd/>
        <w:spacing w:after="60" w:line="276" w:lineRule="auto"/>
        <w:contextualSpacing/>
        <w:jc w:val="both"/>
        <w:rPr>
          <w:rFonts w:eastAsia="Calibri"/>
          <w:color w:val="000000"/>
          <w:lang w:eastAsia="en-US"/>
        </w:rPr>
      </w:pPr>
    </w:p>
    <w:p w14:paraId="7284033B" w14:textId="4D7CDC0E" w:rsidR="002A2B33" w:rsidRDefault="002A2B33" w:rsidP="00780FD0">
      <w:pPr>
        <w:widowControl/>
        <w:autoSpaceDE/>
        <w:autoSpaceDN/>
        <w:adjustRightInd/>
        <w:spacing w:after="60" w:line="276" w:lineRule="auto"/>
        <w:contextualSpacing/>
        <w:jc w:val="both"/>
        <w:rPr>
          <w:rFonts w:eastAsia="Calibri"/>
          <w:color w:val="000000"/>
          <w:lang w:eastAsia="en-US"/>
        </w:rPr>
      </w:pPr>
    </w:p>
    <w:p w14:paraId="4A12D509" w14:textId="7FF77A84" w:rsidR="002A2B33" w:rsidRDefault="002A2B33" w:rsidP="002A2B33">
      <w:pPr>
        <w:widowControl/>
        <w:autoSpaceDE/>
        <w:autoSpaceDN/>
        <w:adjustRightInd/>
        <w:spacing w:after="60" w:line="276" w:lineRule="auto"/>
        <w:ind w:left="567"/>
        <w:contextualSpacing/>
        <w:jc w:val="both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Warunki prowadzenia i wykonania robót:</w:t>
      </w:r>
    </w:p>
    <w:p w14:paraId="542405B3" w14:textId="77777777" w:rsidR="002A2B33" w:rsidRPr="002A2B33" w:rsidRDefault="002A2B33" w:rsidP="002A2B33">
      <w:pPr>
        <w:widowControl/>
        <w:autoSpaceDE/>
        <w:autoSpaceDN/>
        <w:adjustRightInd/>
        <w:spacing w:after="60" w:line="276" w:lineRule="auto"/>
        <w:ind w:left="567"/>
        <w:contextualSpacing/>
        <w:jc w:val="both"/>
        <w:rPr>
          <w:rFonts w:eastAsia="Calibri"/>
          <w:b/>
          <w:bCs/>
          <w:color w:val="000000"/>
          <w:lang w:eastAsia="en-US"/>
        </w:rPr>
      </w:pPr>
    </w:p>
    <w:p w14:paraId="5982B5E2" w14:textId="69E7DE84" w:rsidR="0050210F" w:rsidRPr="00ED6808" w:rsidRDefault="001450CB" w:rsidP="00044AE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60" w:line="276" w:lineRule="auto"/>
        <w:contextualSpacing/>
        <w:jc w:val="both"/>
        <w:rPr>
          <w:rFonts w:cs="Arial"/>
        </w:rPr>
      </w:pPr>
      <w:r w:rsidRPr="00ED6808">
        <w:rPr>
          <w:rFonts w:cs="Arial"/>
        </w:rPr>
        <w:lastRenderedPageBreak/>
        <w:t xml:space="preserve">Wszelkie koszty wynikające z dołączonych materiałów stanowiących opis przedmiotu zamówienia, </w:t>
      </w:r>
      <w:r w:rsidR="00CF322E">
        <w:rPr>
          <w:rFonts w:cs="Arial"/>
        </w:rPr>
        <w:br/>
      </w:r>
      <w:r w:rsidRPr="00ED6808">
        <w:rPr>
          <w:rFonts w:cs="Arial"/>
        </w:rPr>
        <w:t xml:space="preserve">a nie wyszczególnione odrębną pozycją </w:t>
      </w:r>
      <w:r w:rsidRPr="00ED6808">
        <w:rPr>
          <w:rFonts w:cs="Arial"/>
          <w:lang w:val="pl-PL"/>
        </w:rPr>
        <w:t xml:space="preserve"> </w:t>
      </w:r>
      <w:r w:rsidR="00C60A58" w:rsidRPr="00ED6808">
        <w:rPr>
          <w:rFonts w:cs="Arial"/>
          <w:lang w:val="pl-PL"/>
        </w:rPr>
        <w:t>Kosztorys</w:t>
      </w:r>
      <w:r w:rsidR="00D86A3A">
        <w:rPr>
          <w:rFonts w:cs="Arial"/>
          <w:lang w:val="pl-PL"/>
        </w:rPr>
        <w:t>u</w:t>
      </w:r>
      <w:r w:rsidR="00C60A58" w:rsidRPr="00ED6808">
        <w:rPr>
          <w:rFonts w:cs="Arial"/>
          <w:lang w:val="pl-PL"/>
        </w:rPr>
        <w:t xml:space="preserve"> Ofertow</w:t>
      </w:r>
      <w:r w:rsidR="00D86A3A">
        <w:rPr>
          <w:rFonts w:cs="Arial"/>
          <w:lang w:val="pl-PL"/>
        </w:rPr>
        <w:t>ego</w:t>
      </w:r>
      <w:r w:rsidR="006C1107">
        <w:rPr>
          <w:rFonts w:cs="Arial"/>
          <w:lang w:val="pl-PL"/>
        </w:rPr>
        <w:t>,</w:t>
      </w:r>
      <w:r w:rsidRPr="00ED6808">
        <w:rPr>
          <w:rFonts w:cs="Arial"/>
        </w:rPr>
        <w:t xml:space="preserve"> Wykonawca skalkuluje i uwzględni w </w:t>
      </w:r>
      <w:r w:rsidR="00AA211C" w:rsidRPr="00ED6808">
        <w:rPr>
          <w:rFonts w:cs="Arial"/>
          <w:lang w:val="pl-PL"/>
        </w:rPr>
        <w:t>ofercie</w:t>
      </w:r>
      <w:r w:rsidRPr="00ED6808">
        <w:rPr>
          <w:rFonts w:cs="Arial"/>
        </w:rPr>
        <w:t>.</w:t>
      </w:r>
    </w:p>
    <w:p w14:paraId="3C5B09CF" w14:textId="51E6DBC4" w:rsidR="0050210F" w:rsidRPr="00044AE6" w:rsidRDefault="0050210F" w:rsidP="00DC4B31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60" w:line="276" w:lineRule="auto"/>
        <w:contextualSpacing/>
        <w:jc w:val="both"/>
        <w:rPr>
          <w:rFonts w:cs="Arial"/>
        </w:rPr>
      </w:pPr>
      <w:r w:rsidRPr="00647CFB">
        <w:rPr>
          <w:rFonts w:cs="Arial"/>
          <w:color w:val="000000"/>
        </w:rPr>
        <w:t xml:space="preserve">Zamawiający Informuje, że </w:t>
      </w:r>
      <w:r w:rsidRPr="00647CFB">
        <w:rPr>
          <w:rFonts w:cs="Arial"/>
        </w:rPr>
        <w:t xml:space="preserve">nadzór autorski nad Projektem Budowlanym </w:t>
      </w:r>
      <w:r w:rsidR="00BE66FA">
        <w:rPr>
          <w:rFonts w:cs="Arial"/>
          <w:lang w:val="pl-PL"/>
        </w:rPr>
        <w:t xml:space="preserve">zostanie </w:t>
      </w:r>
      <w:r w:rsidRPr="00647CFB">
        <w:rPr>
          <w:rFonts w:cs="Arial"/>
        </w:rPr>
        <w:t xml:space="preserve"> powierz</w:t>
      </w:r>
      <w:r w:rsidR="00BE66FA">
        <w:rPr>
          <w:rFonts w:cs="Arial"/>
          <w:lang w:val="pl-PL"/>
        </w:rPr>
        <w:t>ony</w:t>
      </w:r>
      <w:r w:rsidRPr="00647CFB">
        <w:rPr>
          <w:rFonts w:cs="Arial"/>
        </w:rPr>
        <w:t xml:space="preserve"> autorowi projektu.</w:t>
      </w:r>
    </w:p>
    <w:p w14:paraId="4E009C40" w14:textId="1B06A364" w:rsidR="0050210F" w:rsidRPr="00044AE6" w:rsidRDefault="0050210F" w:rsidP="00DC4B31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60" w:line="276" w:lineRule="auto"/>
        <w:contextualSpacing/>
        <w:jc w:val="both"/>
        <w:rPr>
          <w:rFonts w:cs="Arial"/>
        </w:rPr>
      </w:pPr>
      <w:r w:rsidRPr="00647CFB">
        <w:rPr>
          <w:rFonts w:cs="Arial"/>
        </w:rPr>
        <w:t xml:space="preserve">Zamawiający informuje, że posiada prawa autorskie </w:t>
      </w:r>
      <w:r w:rsidRPr="00647CFB">
        <w:rPr>
          <w:rFonts w:cs="Arial"/>
          <w:lang w:val="pl-PL"/>
        </w:rPr>
        <w:t xml:space="preserve">do dokumentacji projektowej załączonej do SWZ w </w:t>
      </w:r>
      <w:r w:rsidR="00D73E32" w:rsidRPr="00647CFB">
        <w:rPr>
          <w:rFonts w:cs="Arial"/>
          <w:lang w:val="pl-PL"/>
        </w:rPr>
        <w:t>R</w:t>
      </w:r>
      <w:r w:rsidRPr="00647CFB">
        <w:rPr>
          <w:rFonts w:cs="Arial"/>
          <w:lang w:val="pl-PL"/>
        </w:rPr>
        <w:t xml:space="preserve">ozdziale </w:t>
      </w:r>
      <w:r w:rsidR="00175CA1">
        <w:rPr>
          <w:rFonts w:cs="Arial"/>
          <w:lang w:val="pl-PL"/>
        </w:rPr>
        <w:t>III</w:t>
      </w:r>
      <w:r w:rsidRPr="00647CFB">
        <w:rPr>
          <w:rFonts w:cs="Arial"/>
        </w:rPr>
        <w:t xml:space="preserve"> oraz dysponuje wersją edytowalną projektu budowlanego, która zostanie przekazana Wykonawcy po podpisaniu umowy.</w:t>
      </w:r>
      <w:r w:rsidR="00D73E32" w:rsidRPr="00647CFB">
        <w:rPr>
          <w:rFonts w:cs="Arial"/>
          <w:lang w:val="pl-PL"/>
        </w:rPr>
        <w:t xml:space="preserve"> Zamawiający posiada także prawo  </w:t>
      </w:r>
      <w:r w:rsidR="00D73E32" w:rsidRPr="00647CFB">
        <w:rPr>
          <w:rFonts w:cs="Arial"/>
        </w:rPr>
        <w:t>do wykonywania utworów zależnych</w:t>
      </w:r>
      <w:r w:rsidR="00D73E32" w:rsidRPr="00647CFB">
        <w:rPr>
          <w:rFonts w:cs="Arial"/>
          <w:lang w:val="pl-PL"/>
        </w:rPr>
        <w:t>.</w:t>
      </w:r>
    </w:p>
    <w:p w14:paraId="7500A4B0" w14:textId="3228BD17" w:rsidR="007E54F0" w:rsidRPr="00044AE6" w:rsidRDefault="00C00144" w:rsidP="00DC4B31">
      <w:pPr>
        <w:numPr>
          <w:ilvl w:val="0"/>
          <w:numId w:val="2"/>
        </w:numPr>
        <w:shd w:val="clear" w:color="auto" w:fill="FFFFFF"/>
        <w:spacing w:after="60" w:line="276" w:lineRule="auto"/>
        <w:ind w:right="3"/>
        <w:jc w:val="both"/>
        <w:rPr>
          <w:color w:val="000000"/>
        </w:rPr>
      </w:pPr>
      <w:r w:rsidRPr="00647CFB">
        <w:rPr>
          <w:bCs/>
          <w:color w:val="000000"/>
        </w:rPr>
        <w:t xml:space="preserve">Wykonawca będzie odpowiedzialny za </w:t>
      </w:r>
      <w:r w:rsidRPr="00647CFB">
        <w:rPr>
          <w:color w:val="000000"/>
        </w:rPr>
        <w:t>wszystkie szkody w nawierzchniach drogowych, rowach melioracyjnych, drzewostanie, rurociągach, kablach elektrycznych, sieciach lub mediach wszystkich rodzajów wyrządzonych przez niego lub Podwykonawców w trakcie prowadzenia prac. Wykonawca</w:t>
      </w:r>
      <w:r w:rsidR="007254E0" w:rsidRPr="00647CFB">
        <w:rPr>
          <w:color w:val="000000"/>
        </w:rPr>
        <w:t xml:space="preserve"> </w:t>
      </w:r>
      <w:r w:rsidRPr="00647CFB">
        <w:rPr>
          <w:color w:val="000000"/>
        </w:rPr>
        <w:t>bez zwłoki, na własny koszt naprawi wszystkie szkody</w:t>
      </w:r>
      <w:r w:rsidR="00AD712F">
        <w:rPr>
          <w:color w:val="000000"/>
        </w:rPr>
        <w:t xml:space="preserve"> </w:t>
      </w:r>
      <w:r w:rsidRPr="00647CFB">
        <w:rPr>
          <w:color w:val="000000"/>
        </w:rPr>
        <w:t>i jeżeli to konieczne przeprowadzić dalsze prace napr</w:t>
      </w:r>
      <w:r w:rsidR="006645D6" w:rsidRPr="00647CFB">
        <w:rPr>
          <w:color w:val="000000"/>
        </w:rPr>
        <w:t xml:space="preserve">awcze zarządzone przez </w:t>
      </w:r>
      <w:r w:rsidR="001720F1" w:rsidRPr="00647CFB">
        <w:rPr>
          <w:color w:val="000000"/>
        </w:rPr>
        <w:t xml:space="preserve">Inspektora </w:t>
      </w:r>
      <w:r w:rsidR="00175CA1">
        <w:rPr>
          <w:color w:val="000000"/>
        </w:rPr>
        <w:t>N</w:t>
      </w:r>
      <w:r w:rsidR="001720F1" w:rsidRPr="00647CFB">
        <w:rPr>
          <w:color w:val="000000"/>
        </w:rPr>
        <w:t>adzoru</w:t>
      </w:r>
      <w:r w:rsidRPr="00647CFB">
        <w:rPr>
          <w:color w:val="000000"/>
        </w:rPr>
        <w:t xml:space="preserve">. </w:t>
      </w:r>
    </w:p>
    <w:p w14:paraId="0371380A" w14:textId="12504E49" w:rsidR="007E54F0" w:rsidRPr="00044AE6" w:rsidRDefault="007E54F0" w:rsidP="00044AE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60" w:line="276" w:lineRule="auto"/>
        <w:contextualSpacing/>
        <w:jc w:val="both"/>
        <w:rPr>
          <w:rFonts w:cs="Arial"/>
        </w:rPr>
      </w:pPr>
      <w:r w:rsidRPr="00647CFB">
        <w:rPr>
          <w:rFonts w:cs="Arial"/>
        </w:rPr>
        <w:t xml:space="preserve">Wykonawca odpowiada za wszelkie szkody na terenach przyległych do obszaru określonego decyzją </w:t>
      </w:r>
      <w:r w:rsidR="006C1107">
        <w:rPr>
          <w:rFonts w:cs="Arial"/>
          <w:lang w:val="pl-PL"/>
        </w:rPr>
        <w:t>„Pozwolenie na budowę”</w:t>
      </w:r>
      <w:r w:rsidRPr="00647CFB">
        <w:rPr>
          <w:rFonts w:cs="Arial"/>
        </w:rPr>
        <w:t>, będące skutkiem działań Wykonawcy. Koszty naprawienia ewentualnych szkód/zadośćuczynienia w tym zakresie poniesie Wykonawca.</w:t>
      </w:r>
    </w:p>
    <w:p w14:paraId="1B2923AF" w14:textId="16A05338" w:rsidR="00C725F3" w:rsidRPr="000234DE" w:rsidRDefault="00C00144" w:rsidP="005E29F0">
      <w:pPr>
        <w:numPr>
          <w:ilvl w:val="0"/>
          <w:numId w:val="2"/>
        </w:numPr>
        <w:shd w:val="clear" w:color="auto" w:fill="FFFFFF"/>
        <w:spacing w:after="60" w:line="276" w:lineRule="auto"/>
        <w:ind w:right="3"/>
        <w:jc w:val="both"/>
        <w:rPr>
          <w:color w:val="000000"/>
        </w:rPr>
      </w:pPr>
      <w:r w:rsidRPr="000234DE">
        <w:rPr>
          <w:color w:val="000000"/>
        </w:rPr>
        <w:t>Teren niezbędny do realizacji inwestycji (który będzie przekazany Wykonawcy protokołem przekazania placu budowy) na czas realizacji inwestycji będzie w utrzymaniu Wykonawcy</w:t>
      </w:r>
      <w:r w:rsidR="00EA172B" w:rsidRPr="000234DE">
        <w:rPr>
          <w:color w:val="000000"/>
        </w:rPr>
        <w:t xml:space="preserve"> o</w:t>
      </w:r>
      <w:r w:rsidRPr="000234DE">
        <w:rPr>
          <w:color w:val="000000"/>
        </w:rPr>
        <w:t xml:space="preserve">d momentu przekazania terenu </w:t>
      </w:r>
      <w:r w:rsidRPr="000234DE">
        <w:t xml:space="preserve">budowy do </w:t>
      </w:r>
      <w:r w:rsidR="001D0FC7" w:rsidRPr="000234DE">
        <w:t>dnia podpisania przez strony Protokołu Odbioru Końcowego</w:t>
      </w:r>
      <w:r w:rsidRPr="000234DE">
        <w:t xml:space="preserve">. </w:t>
      </w:r>
      <w:r w:rsidRPr="000234DE">
        <w:rPr>
          <w:color w:val="000000"/>
        </w:rPr>
        <w:t>Wykonawca będzie prowadził letnie i zimowe utrzymanie przekazanych odcinków dróg. Letnie i zimowe utrzymanie przekazanych odcinków dróg objętych zakresem inwestycji należy wykonywać zgodnie z instrukcją pn.</w:t>
      </w:r>
      <w:r w:rsidR="00A5755B" w:rsidRPr="000234DE">
        <w:rPr>
          <w:color w:val="000000"/>
        </w:rPr>
        <w:t>:</w:t>
      </w:r>
      <w:r w:rsidRPr="000234DE">
        <w:rPr>
          <w:color w:val="000000"/>
        </w:rPr>
        <w:t xml:space="preserve"> </w:t>
      </w:r>
      <w:r w:rsidRPr="000234DE">
        <w:rPr>
          <w:i/>
          <w:color w:val="000000"/>
        </w:rPr>
        <w:t>”Zasady letniego</w:t>
      </w:r>
      <w:r w:rsidR="001D4AC4" w:rsidRPr="000234DE">
        <w:rPr>
          <w:i/>
          <w:color w:val="000000"/>
        </w:rPr>
        <w:t>-</w:t>
      </w:r>
      <w:r w:rsidRPr="000234DE">
        <w:rPr>
          <w:i/>
          <w:color w:val="000000"/>
        </w:rPr>
        <w:t>zimowego utrzymania dróg”.</w:t>
      </w:r>
      <w:r w:rsidRPr="000234DE">
        <w:rPr>
          <w:color w:val="000000"/>
        </w:rPr>
        <w:t xml:space="preserve"> Letnie utrzymanie drogi polegać będzie na koszeniu traw. Koszenie traw należy wykonać 3 razy w ciągu roku, w terminach wskazanych przez Zamawiającego. </w:t>
      </w:r>
    </w:p>
    <w:p w14:paraId="292E2512" w14:textId="27CB4FE6" w:rsidR="00CC585D" w:rsidRPr="005E29F0" w:rsidRDefault="007B001D" w:rsidP="0047040A">
      <w:pPr>
        <w:widowControl/>
        <w:numPr>
          <w:ilvl w:val="0"/>
          <w:numId w:val="2"/>
        </w:numPr>
        <w:autoSpaceDE/>
        <w:autoSpaceDN/>
        <w:adjustRightInd/>
        <w:spacing w:after="60" w:line="276" w:lineRule="auto"/>
        <w:contextualSpacing/>
        <w:jc w:val="both"/>
      </w:pPr>
      <w:r w:rsidRPr="00647CFB">
        <w:t>W razie stwierdzenia błędów w dokumentacji projektowej Wykonawca zobowiązany jest skorygować błędy projektowe</w:t>
      </w:r>
      <w:r w:rsidR="0037677C" w:rsidRPr="00647CFB">
        <w:t>,</w:t>
      </w:r>
      <w:r w:rsidRPr="00647CFB">
        <w:t xml:space="preserve"> a w razie konieczności uzyskania nowych Decyzji czy uzgodnień administracyjnych</w:t>
      </w:r>
      <w:r w:rsidR="0037677C" w:rsidRPr="00647CFB">
        <w:t>,</w:t>
      </w:r>
      <w:r w:rsidRPr="00647CFB">
        <w:t xml:space="preserve"> zobowiązany jest je uzyskać w ramach </w:t>
      </w:r>
      <w:r w:rsidR="005E29F0">
        <w:t>umowy</w:t>
      </w:r>
      <w:r w:rsidR="0037677C" w:rsidRPr="00647CFB">
        <w:t>.</w:t>
      </w:r>
    </w:p>
    <w:p w14:paraId="3FAAE8B2" w14:textId="1434AD91" w:rsidR="009F7F7D" w:rsidRPr="00D27134" w:rsidRDefault="00CC585D" w:rsidP="00505D8F">
      <w:pPr>
        <w:pStyle w:val="Zwykytekst"/>
        <w:numPr>
          <w:ilvl w:val="0"/>
          <w:numId w:val="2"/>
        </w:numPr>
        <w:shd w:val="clear" w:color="auto" w:fill="FFFFFF"/>
        <w:suppressAutoHyphens/>
        <w:overflowPunct w:val="0"/>
        <w:spacing w:after="60" w:line="276" w:lineRule="auto"/>
        <w:jc w:val="both"/>
      </w:pPr>
      <w:r w:rsidRPr="00647CFB">
        <w:rPr>
          <w:rFonts w:ascii="Arial" w:hAnsi="Arial" w:cs="Arial"/>
          <w:sz w:val="20"/>
          <w:szCs w:val="20"/>
        </w:rPr>
        <w:t xml:space="preserve">Wykonawca umożliwi dostęp do placu budowy oraz możliwość bieżącej weryfikacji  zgodności wykonywanych prac z zapisami decyzji wodnoprawnej oraz </w:t>
      </w:r>
      <w:r w:rsidR="00D27134">
        <w:rPr>
          <w:rFonts w:ascii="Arial" w:hAnsi="Arial" w:cs="Arial"/>
          <w:sz w:val="20"/>
          <w:szCs w:val="20"/>
        </w:rPr>
        <w:t xml:space="preserve">pozwolenia na budowę </w:t>
      </w:r>
      <w:r w:rsidR="008F7C2E" w:rsidRPr="00647CFB">
        <w:rPr>
          <w:rFonts w:ascii="Arial" w:hAnsi="Arial" w:cs="Arial"/>
          <w:sz w:val="20"/>
          <w:szCs w:val="20"/>
        </w:rPr>
        <w:t>przedstawicielom</w:t>
      </w:r>
      <w:r w:rsidRPr="00647CFB">
        <w:rPr>
          <w:rFonts w:ascii="Arial" w:hAnsi="Arial" w:cs="Arial"/>
          <w:sz w:val="20"/>
          <w:szCs w:val="20"/>
        </w:rPr>
        <w:t xml:space="preserve"> PZDW oraz przedstawicielo</w:t>
      </w:r>
      <w:r w:rsidR="008F7C2E" w:rsidRPr="00647CFB">
        <w:rPr>
          <w:rFonts w:ascii="Arial" w:hAnsi="Arial" w:cs="Arial"/>
          <w:sz w:val="20"/>
          <w:szCs w:val="20"/>
        </w:rPr>
        <w:t>m</w:t>
      </w:r>
      <w:r w:rsidRPr="00647CFB">
        <w:rPr>
          <w:rFonts w:ascii="Arial" w:hAnsi="Arial" w:cs="Arial"/>
          <w:sz w:val="20"/>
          <w:szCs w:val="20"/>
        </w:rPr>
        <w:t xml:space="preserve"> RDW. Ponadto o wszystkich zmianach dotyczących wykonywanych urządzeń wodnych w odniesieniu do zapisów decyzji wodnoprawnej należy informować na bieżąco WM</w:t>
      </w:r>
      <w:r w:rsidR="006F6D93">
        <w:rPr>
          <w:rFonts w:ascii="Arial" w:hAnsi="Arial" w:cs="Arial"/>
          <w:sz w:val="20"/>
          <w:szCs w:val="20"/>
        </w:rPr>
        <w:t>,</w:t>
      </w:r>
      <w:r w:rsidRPr="00647CFB">
        <w:rPr>
          <w:rFonts w:ascii="Arial" w:hAnsi="Arial" w:cs="Arial"/>
          <w:sz w:val="20"/>
          <w:szCs w:val="20"/>
        </w:rPr>
        <w:t xml:space="preserve"> </w:t>
      </w:r>
      <w:r w:rsidR="00846315">
        <w:rPr>
          <w:rFonts w:ascii="Arial" w:hAnsi="Arial" w:cs="Arial"/>
          <w:sz w:val="20"/>
          <w:szCs w:val="20"/>
        </w:rPr>
        <w:t>Wydział Ochrony Środowiska</w:t>
      </w:r>
      <w:r w:rsidRPr="00647CFB">
        <w:rPr>
          <w:rFonts w:ascii="Arial" w:hAnsi="Arial" w:cs="Arial"/>
          <w:sz w:val="20"/>
          <w:szCs w:val="20"/>
        </w:rPr>
        <w:t xml:space="preserve"> lub przedstawiciela RDW. </w:t>
      </w:r>
    </w:p>
    <w:p w14:paraId="687AFF4A" w14:textId="4398D362" w:rsidR="00600BDF" w:rsidRPr="00600BDF" w:rsidRDefault="008F7C2E" w:rsidP="00600BDF">
      <w:pPr>
        <w:widowControl/>
        <w:numPr>
          <w:ilvl w:val="0"/>
          <w:numId w:val="2"/>
        </w:numPr>
        <w:shd w:val="clear" w:color="auto" w:fill="FFFFFF"/>
        <w:suppressAutoHyphens/>
        <w:overflowPunct w:val="0"/>
        <w:autoSpaceDE/>
        <w:autoSpaceDN/>
        <w:adjustRightInd/>
        <w:spacing w:after="60" w:line="276" w:lineRule="auto"/>
        <w:jc w:val="both"/>
        <w:rPr>
          <w:rFonts w:eastAsia="Calibri"/>
          <w:lang w:eastAsia="en-US"/>
        </w:rPr>
      </w:pPr>
      <w:r w:rsidRPr="00647CFB">
        <w:rPr>
          <w:color w:val="000000"/>
        </w:rPr>
        <w:t>Organizacja ruch</w:t>
      </w:r>
      <w:r w:rsidR="00600BDF">
        <w:rPr>
          <w:color w:val="000000"/>
        </w:rPr>
        <w:t>u</w:t>
      </w:r>
    </w:p>
    <w:p w14:paraId="5E479013" w14:textId="7A103BE9" w:rsidR="00600BDF" w:rsidRPr="00647CFB" w:rsidRDefault="00600BDF" w:rsidP="00600BDF">
      <w:pPr>
        <w:pStyle w:val="Tekstpodstawowy2"/>
        <w:spacing w:after="60" w:line="276" w:lineRule="auto"/>
        <w:ind w:left="709"/>
        <w:rPr>
          <w:rFonts w:ascii="Arial" w:hAnsi="Arial" w:cs="Arial"/>
          <w:spacing w:val="0"/>
          <w:sz w:val="20"/>
          <w:szCs w:val="20"/>
          <w:lang w:val="pl-PL"/>
        </w:rPr>
      </w:pPr>
      <w:r w:rsidRPr="00647CFB">
        <w:rPr>
          <w:rFonts w:ascii="Arial" w:hAnsi="Arial" w:cs="Arial"/>
          <w:spacing w:val="0"/>
          <w:sz w:val="20"/>
          <w:szCs w:val="20"/>
        </w:rPr>
        <w:t xml:space="preserve">Wykonawca </w:t>
      </w:r>
      <w:r w:rsidR="005732B6">
        <w:rPr>
          <w:rFonts w:ascii="Arial" w:hAnsi="Arial" w:cs="Arial"/>
          <w:spacing w:val="0"/>
          <w:sz w:val="20"/>
          <w:szCs w:val="20"/>
        </w:rPr>
        <w:t xml:space="preserve">opracuje projekt tymczasowej </w:t>
      </w:r>
      <w:r w:rsidR="00CA7532">
        <w:rPr>
          <w:rFonts w:ascii="Arial" w:hAnsi="Arial" w:cs="Arial"/>
          <w:spacing w:val="0"/>
          <w:sz w:val="20"/>
          <w:szCs w:val="20"/>
        </w:rPr>
        <w:t xml:space="preserve">organizacji ruchu oraz </w:t>
      </w:r>
      <w:r w:rsidR="00D27134">
        <w:rPr>
          <w:rFonts w:ascii="Arial" w:hAnsi="Arial" w:cs="Arial"/>
          <w:spacing w:val="0"/>
          <w:sz w:val="20"/>
          <w:szCs w:val="20"/>
          <w:lang w:val="pl-PL"/>
        </w:rPr>
        <w:t>opracuje</w:t>
      </w:r>
      <w:r w:rsidR="00CA23B4">
        <w:rPr>
          <w:rFonts w:ascii="Arial" w:hAnsi="Arial" w:cs="Arial"/>
          <w:spacing w:val="0"/>
          <w:sz w:val="20"/>
          <w:szCs w:val="20"/>
          <w:lang w:val="pl-PL"/>
        </w:rPr>
        <w:t xml:space="preserve"> oraz uzyska wszelkie niezbędne opinie i zatwierdzenia </w:t>
      </w:r>
      <w:r w:rsidR="002A2B33">
        <w:rPr>
          <w:rFonts w:ascii="Arial" w:hAnsi="Arial" w:cs="Arial"/>
          <w:spacing w:val="0"/>
          <w:sz w:val="20"/>
          <w:szCs w:val="20"/>
          <w:lang w:val="pl-PL"/>
        </w:rPr>
        <w:t>na czas prowadzenia robót budowlanych.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t xml:space="preserve"> </w:t>
      </w:r>
      <w:r w:rsidRPr="00647CFB">
        <w:rPr>
          <w:rFonts w:ascii="Arial" w:hAnsi="Arial" w:cs="Arial"/>
          <w:spacing w:val="0"/>
          <w:sz w:val="20"/>
          <w:szCs w:val="20"/>
        </w:rPr>
        <w:t>Wykonawca zobowiązany jest powiadomić organ ruchu, zarząd drogi i Komendę Wojewódzką Policji o dacie wprowadzenia organizacji ruchu na czas robót</w:t>
      </w:r>
      <w:r w:rsidR="00CA23B4">
        <w:rPr>
          <w:rFonts w:ascii="Arial" w:hAnsi="Arial" w:cs="Arial"/>
          <w:spacing w:val="0"/>
          <w:sz w:val="20"/>
          <w:szCs w:val="20"/>
          <w:lang w:val="pl-PL"/>
        </w:rPr>
        <w:t>,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t xml:space="preserve"> </w:t>
      </w:r>
      <w:r w:rsidRPr="00647CFB">
        <w:rPr>
          <w:rFonts w:ascii="Arial" w:hAnsi="Arial" w:cs="Arial"/>
          <w:spacing w:val="0"/>
          <w:sz w:val="20"/>
          <w:szCs w:val="20"/>
        </w:rPr>
        <w:t xml:space="preserve">zachowując 7-mio dniowy termin wyprzedzający. Przedmiotowe powiadomienie z zachowaniem wskazanego terminu wyprzedzającego dotyczy każdorazowej zmiany organizacji ruchu na czas prowadzenia robót </w:t>
      </w:r>
      <w:r w:rsidR="005732B6">
        <w:rPr>
          <w:rFonts w:ascii="Arial" w:hAnsi="Arial" w:cs="Arial"/>
          <w:spacing w:val="0"/>
          <w:sz w:val="20"/>
          <w:szCs w:val="20"/>
        </w:rPr>
        <w:t>.</w:t>
      </w:r>
    </w:p>
    <w:p w14:paraId="7A6F140C" w14:textId="77777777" w:rsidR="00600BDF" w:rsidRPr="00647CFB" w:rsidRDefault="00600BDF" w:rsidP="00600BDF">
      <w:pPr>
        <w:pStyle w:val="Tekstpodstawowy2"/>
        <w:spacing w:after="60" w:line="276" w:lineRule="auto"/>
        <w:ind w:left="709" w:right="3"/>
        <w:rPr>
          <w:rFonts w:ascii="Arial" w:hAnsi="Arial" w:cs="Arial"/>
          <w:spacing w:val="0"/>
          <w:sz w:val="20"/>
          <w:szCs w:val="20"/>
          <w:lang w:val="pl-PL"/>
        </w:rPr>
      </w:pPr>
    </w:p>
    <w:p w14:paraId="126106D3" w14:textId="1930C7C0" w:rsidR="00600BDF" w:rsidRPr="00647CFB" w:rsidRDefault="00600BDF" w:rsidP="00600BDF">
      <w:pPr>
        <w:pStyle w:val="Tekstpodstawowy2"/>
        <w:spacing w:after="60" w:line="276" w:lineRule="auto"/>
        <w:ind w:left="709" w:right="3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Wykonawca poza opracowaniem na swój koszt wymaga</w:t>
      </w:r>
      <w:r w:rsidR="005732B6">
        <w:rPr>
          <w:rFonts w:ascii="Arial" w:hAnsi="Arial" w:cs="Arial"/>
          <w:spacing w:val="0"/>
          <w:sz w:val="20"/>
          <w:szCs w:val="20"/>
        </w:rPr>
        <w:t>nego</w:t>
      </w:r>
      <w:r w:rsidRPr="00647CFB">
        <w:rPr>
          <w:rFonts w:ascii="Arial" w:hAnsi="Arial" w:cs="Arial"/>
          <w:spacing w:val="0"/>
          <w:sz w:val="20"/>
          <w:szCs w:val="20"/>
        </w:rPr>
        <w:t xml:space="preserve"> projekt</w:t>
      </w:r>
      <w:r w:rsidR="005732B6">
        <w:rPr>
          <w:rFonts w:ascii="Arial" w:hAnsi="Arial" w:cs="Arial"/>
          <w:spacing w:val="0"/>
          <w:sz w:val="20"/>
          <w:szCs w:val="20"/>
        </w:rPr>
        <w:t>u</w:t>
      </w:r>
      <w:r w:rsidRPr="00647CFB">
        <w:rPr>
          <w:rFonts w:ascii="Arial" w:hAnsi="Arial" w:cs="Arial"/>
          <w:spacing w:val="0"/>
          <w:sz w:val="20"/>
          <w:szCs w:val="20"/>
        </w:rPr>
        <w:t xml:space="preserve"> organizacji ruchu zobowiązany jest do:</w:t>
      </w:r>
    </w:p>
    <w:p w14:paraId="2F4F86DF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likwidacji oznakowania czasowego robót po ich zakończeniu,</w:t>
      </w:r>
    </w:p>
    <w:p w14:paraId="18F5F806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usunięcia z korony drogi maszyn drogowych i urządzeń w czasie przerw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br/>
      </w:r>
      <w:r w:rsidRPr="00647CFB">
        <w:rPr>
          <w:rFonts w:ascii="Arial" w:hAnsi="Arial" w:cs="Arial"/>
          <w:spacing w:val="0"/>
          <w:sz w:val="20"/>
          <w:szCs w:val="20"/>
        </w:rPr>
        <w:t>wprowadzonych pracach lub dokonania zabezpieczenia w sposób akceptowany przez Nadzór (Inspektora),</w:t>
      </w:r>
    </w:p>
    <w:p w14:paraId="2F38BDF2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lastRenderedPageBreak/>
        <w:t>poinformowania mieszkańców i osób prowadzących działalność gospodarczą, usługową, Policję, Państwową Straż Pożarną, Pogotowie Ratunkowe, przewoźników transportu drogowego w tym transportu osobowego, sztab kryzysowy, Urząd Marszałkowski Województwa Podkarpackiego, Podkarpacki Zarząd Dróg Wojewódzkich w Rzeszowie, media lokalne, portale internetowe itp. w rejonie robót o spodziewanych utrudnieniach w ruchu drogowym poprzez przekazanie informacji w sposób powszechnie dostępny (np. tablice ogłoszeń, strony internetowe, zebrania mieszkańców w gminie, parafii, przekazy mediów lub inny sposób zwyczajowo przyjęty) wraz z udokumentowaniem takiego działania,</w:t>
      </w:r>
    </w:p>
    <w:p w14:paraId="2EDBB67F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współdziałania z innymi podmiotami dla bezkolizyjnego prowadzenia robót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br/>
      </w:r>
      <w:r w:rsidRPr="00647CFB">
        <w:rPr>
          <w:rFonts w:ascii="Arial" w:hAnsi="Arial" w:cs="Arial"/>
          <w:spacing w:val="0"/>
          <w:sz w:val="20"/>
          <w:szCs w:val="20"/>
        </w:rPr>
        <w:t>w zajętym pasie drogowym,</w:t>
      </w:r>
    </w:p>
    <w:p w14:paraId="3DF4E7D9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przewidzenia prowadzenia prac w systemie wielozmianowym oraz w dniach wolnych od pracy celem skrócenia czasu występowania utrudnień,</w:t>
      </w:r>
    </w:p>
    <w:p w14:paraId="776F5522" w14:textId="77777777" w:rsidR="00600BDF" w:rsidRPr="00647CFB" w:rsidRDefault="00600BDF" w:rsidP="00600BDF">
      <w:pPr>
        <w:pStyle w:val="Tekstpodstawowy2"/>
        <w:widowControl/>
        <w:numPr>
          <w:ilvl w:val="0"/>
          <w:numId w:val="8"/>
        </w:numPr>
        <w:adjustRightInd/>
        <w:spacing w:after="60" w:line="276" w:lineRule="auto"/>
        <w:ind w:right="3" w:hanging="72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zapewnienia realizacji w terminie ważności zatwierdzonych projektów organizacji ruchu jednocześnie z utrzymywaniem i nadzorowaniem zgodności wprowadzonej organizacji ruchu z zatwierdzonym projektem oraz kompletnością i czytelnością oznakowania.</w:t>
      </w:r>
    </w:p>
    <w:p w14:paraId="0521E960" w14:textId="1FD286EC" w:rsidR="00600BDF" w:rsidRPr="00647CFB" w:rsidRDefault="00600BDF" w:rsidP="00600BDF">
      <w:pPr>
        <w:spacing w:after="60" w:line="276" w:lineRule="auto"/>
        <w:jc w:val="both"/>
      </w:pPr>
      <w:r w:rsidRPr="00647CFB">
        <w:t xml:space="preserve">Ponadto wszelkie wprowadzane dopuszczalne zmiany na każdym etapie i każdym rodzaju składników inwestycji muszą być przez Wykonawcę na bieżąco aktualizowane i korygowane w stosownej części dokumentacji technicznej  i rozliczeniowej. </w:t>
      </w:r>
    </w:p>
    <w:p w14:paraId="5E4ADADA" w14:textId="3F42A011" w:rsidR="00600BDF" w:rsidRPr="00647CFB" w:rsidRDefault="00600BDF" w:rsidP="00600BD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647CFB">
        <w:rPr>
          <w:rFonts w:ascii="Arial" w:hAnsi="Arial" w:cs="Arial"/>
          <w:sz w:val="20"/>
          <w:szCs w:val="20"/>
        </w:rPr>
        <w:t>Projekty organizacji ruchu należy wykonać w oparciu o Rozporządzenie Ministra Infrastruktury z dnia 23 września 2003 r w sprawie szczegółowych warunków zarządzania ruchem na drogach oraz wykonywania nadzoru nad tym zarządzeniem (Dz. U. 2017r. nr 0, poz. 784 z późniejszymi zmianami</w:t>
      </w:r>
    </w:p>
    <w:p w14:paraId="78BAC977" w14:textId="77777777" w:rsidR="00600BDF" w:rsidRPr="00647CFB" w:rsidRDefault="00600BDF" w:rsidP="00600BDF">
      <w:pPr>
        <w:spacing w:after="60" w:line="276" w:lineRule="auto"/>
        <w:jc w:val="both"/>
        <w:rPr>
          <w:color w:val="000000"/>
        </w:rPr>
      </w:pPr>
    </w:p>
    <w:p w14:paraId="58F230D0" w14:textId="374E8625" w:rsidR="00600BDF" w:rsidRDefault="00600BDF" w:rsidP="00600BDF">
      <w:pPr>
        <w:widowControl/>
        <w:shd w:val="clear" w:color="auto" w:fill="FFFFFF"/>
        <w:suppressAutoHyphens/>
        <w:overflowPunct w:val="0"/>
        <w:autoSpaceDE/>
        <w:autoSpaceDN/>
        <w:adjustRightInd/>
        <w:spacing w:after="60" w:line="276" w:lineRule="auto"/>
        <w:jc w:val="both"/>
        <w:rPr>
          <w:color w:val="000000"/>
        </w:rPr>
      </w:pPr>
      <w:r w:rsidRPr="00647CFB">
        <w:rPr>
          <w:color w:val="000000"/>
        </w:rPr>
        <w:t>Teren niezbędny do realizacji inwestycji (który będzie przekazany Wykonawcy protokołem przekazania placu budowy) na czas realizacji inwestycji będzie w utrzymaniu Wykonawcy</w:t>
      </w:r>
    </w:p>
    <w:p w14:paraId="5CD4C916" w14:textId="77777777" w:rsidR="000C6308" w:rsidRDefault="000C6308" w:rsidP="00600BDF">
      <w:pPr>
        <w:widowControl/>
        <w:shd w:val="clear" w:color="auto" w:fill="FFFFFF"/>
        <w:suppressAutoHyphens/>
        <w:overflowPunct w:val="0"/>
        <w:autoSpaceDE/>
        <w:autoSpaceDN/>
        <w:adjustRightInd/>
        <w:spacing w:after="60" w:line="276" w:lineRule="auto"/>
        <w:jc w:val="both"/>
        <w:rPr>
          <w:color w:val="000000"/>
        </w:rPr>
      </w:pPr>
    </w:p>
    <w:p w14:paraId="0DD99345" w14:textId="4B5A2FBC" w:rsidR="005732B6" w:rsidRPr="00600BDF" w:rsidRDefault="005732B6" w:rsidP="00600BDF">
      <w:pPr>
        <w:widowControl/>
        <w:shd w:val="clear" w:color="auto" w:fill="FFFFFF"/>
        <w:suppressAutoHyphens/>
        <w:overflowPunct w:val="0"/>
        <w:autoSpaceDE/>
        <w:autoSpaceDN/>
        <w:adjustRightInd/>
        <w:spacing w:after="60" w:line="276" w:lineRule="auto"/>
        <w:jc w:val="both"/>
        <w:rPr>
          <w:rFonts w:eastAsia="Calibri"/>
          <w:lang w:eastAsia="en-US"/>
        </w:rPr>
      </w:pPr>
      <w:r>
        <w:rPr>
          <w:color w:val="000000"/>
        </w:rPr>
        <w:t xml:space="preserve">Projekt </w:t>
      </w:r>
      <w:r w:rsidR="000C6308">
        <w:rPr>
          <w:color w:val="000000"/>
        </w:rPr>
        <w:t>s</w:t>
      </w:r>
      <w:r>
        <w:rPr>
          <w:color w:val="000000"/>
        </w:rPr>
        <w:t xml:space="preserve">tałe </w:t>
      </w:r>
      <w:r w:rsidR="000C6308">
        <w:rPr>
          <w:color w:val="000000"/>
        </w:rPr>
        <w:t>o</w:t>
      </w:r>
      <w:r>
        <w:rPr>
          <w:color w:val="000000"/>
        </w:rPr>
        <w:t xml:space="preserve">rganizacji </w:t>
      </w:r>
      <w:r w:rsidR="000C6308">
        <w:rPr>
          <w:color w:val="000000"/>
        </w:rPr>
        <w:t>r</w:t>
      </w:r>
      <w:r>
        <w:rPr>
          <w:color w:val="000000"/>
        </w:rPr>
        <w:t xml:space="preserve">uchu zostanie wykonany </w:t>
      </w:r>
      <w:r w:rsidR="00160B63">
        <w:rPr>
          <w:color w:val="000000"/>
        </w:rPr>
        <w:t>przez</w:t>
      </w:r>
      <w:r>
        <w:rPr>
          <w:color w:val="000000"/>
        </w:rPr>
        <w:t xml:space="preserve"> Zmawiającego.</w:t>
      </w:r>
    </w:p>
    <w:p w14:paraId="1A966488" w14:textId="77777777" w:rsidR="00600BDF" w:rsidRPr="00600BDF" w:rsidRDefault="00600BDF" w:rsidP="00600BDF">
      <w:pPr>
        <w:widowControl/>
        <w:shd w:val="clear" w:color="auto" w:fill="FFFFFF"/>
        <w:suppressAutoHyphens/>
        <w:overflowPunct w:val="0"/>
        <w:autoSpaceDE/>
        <w:autoSpaceDN/>
        <w:adjustRightInd/>
        <w:spacing w:after="60" w:line="276" w:lineRule="auto"/>
        <w:jc w:val="both"/>
        <w:rPr>
          <w:rFonts w:eastAsia="Calibri"/>
          <w:lang w:eastAsia="en-US"/>
        </w:rPr>
      </w:pPr>
    </w:p>
    <w:p w14:paraId="66E4CBCD" w14:textId="52A9FA74" w:rsidR="00600BDF" w:rsidRPr="00600BDF" w:rsidRDefault="00600BDF" w:rsidP="00600BDF">
      <w:pPr>
        <w:pStyle w:val="Akapitzlist"/>
        <w:numPr>
          <w:ilvl w:val="0"/>
          <w:numId w:val="2"/>
        </w:numPr>
        <w:spacing w:after="60" w:line="276" w:lineRule="auto"/>
        <w:jc w:val="both"/>
        <w:rPr>
          <w:rFonts w:eastAsia="Calibri"/>
          <w:color w:val="000000"/>
          <w:lang w:eastAsia="en-US"/>
        </w:rPr>
      </w:pPr>
      <w:r w:rsidRPr="00600BDF">
        <w:rPr>
          <w:rFonts w:eastAsia="Calibri"/>
          <w:bCs/>
          <w:color w:val="000000"/>
          <w:lang w:eastAsia="en-US"/>
        </w:rPr>
        <w:t xml:space="preserve">Realizacja </w:t>
      </w:r>
      <w:r w:rsidRPr="00600BDF">
        <w:rPr>
          <w:rFonts w:eastAsia="Calibri"/>
          <w:color w:val="000000"/>
          <w:lang w:eastAsia="en-US"/>
        </w:rPr>
        <w:t xml:space="preserve">robót budowlanych objętych przedmiotem zamówienia musi być zgodna </w:t>
      </w:r>
      <w:r w:rsidRPr="00600BDF">
        <w:rPr>
          <w:rFonts w:eastAsia="Calibri"/>
          <w:color w:val="000000"/>
          <w:lang w:eastAsia="en-US"/>
        </w:rPr>
        <w:br/>
        <w:t>z zatwierdzoną dokumentacją</w:t>
      </w:r>
      <w:r w:rsidR="0063454D">
        <w:rPr>
          <w:rFonts w:eastAsia="Calibri"/>
          <w:color w:val="000000"/>
          <w:lang w:val="pl-PL" w:eastAsia="en-US"/>
        </w:rPr>
        <w:t xml:space="preserve"> techniczną</w:t>
      </w:r>
      <w:r w:rsidRPr="00600BDF">
        <w:rPr>
          <w:rFonts w:eastAsia="Calibri"/>
          <w:color w:val="000000"/>
          <w:lang w:eastAsia="en-US"/>
        </w:rPr>
        <w:t xml:space="preserve"> tj. Projektem Budowlanym,</w:t>
      </w:r>
      <w:r w:rsidR="00D3487D">
        <w:rPr>
          <w:rFonts w:eastAsia="Calibri"/>
          <w:color w:val="000000"/>
          <w:lang w:val="pl-PL" w:eastAsia="en-US"/>
        </w:rPr>
        <w:t xml:space="preserve"> </w:t>
      </w:r>
      <w:r w:rsidR="0063454D">
        <w:rPr>
          <w:rFonts w:eastAsia="Calibri"/>
          <w:color w:val="000000"/>
          <w:lang w:val="pl-PL" w:eastAsia="en-US"/>
        </w:rPr>
        <w:t>oraz</w:t>
      </w:r>
      <w:r w:rsidRPr="00600BDF">
        <w:rPr>
          <w:rFonts w:eastAsia="Calibri"/>
          <w:color w:val="000000"/>
          <w:lang w:eastAsia="en-US"/>
        </w:rPr>
        <w:t xml:space="preserve"> Specyfikacją Istotnych Warunków Zamówienia</w:t>
      </w:r>
      <w:r w:rsidR="00A55C67">
        <w:rPr>
          <w:rFonts w:eastAsia="Calibri"/>
          <w:color w:val="000000"/>
          <w:lang w:val="pl-PL" w:eastAsia="en-US"/>
        </w:rPr>
        <w:t xml:space="preserve"> oraz </w:t>
      </w:r>
      <w:r w:rsidRPr="00600BDF">
        <w:rPr>
          <w:rFonts w:eastAsia="Calibri"/>
          <w:color w:val="000000"/>
          <w:lang w:eastAsia="en-US"/>
        </w:rPr>
        <w:t xml:space="preserve"> wszelkimi uzgodnieniami i pozwoleniami</w:t>
      </w:r>
      <w:r w:rsidR="00D3487D">
        <w:rPr>
          <w:rFonts w:eastAsia="Calibri"/>
          <w:color w:val="000000"/>
          <w:lang w:val="pl-PL" w:eastAsia="en-US"/>
        </w:rPr>
        <w:t xml:space="preserve"> </w:t>
      </w:r>
      <w:r w:rsidR="00A55C67">
        <w:rPr>
          <w:rFonts w:eastAsia="Calibri"/>
          <w:color w:val="000000"/>
          <w:lang w:val="pl-PL" w:eastAsia="en-US"/>
        </w:rPr>
        <w:t>niezbędnymi do realizacji inwestycji.</w:t>
      </w:r>
    </w:p>
    <w:p w14:paraId="7B8877CA" w14:textId="77777777" w:rsidR="008C763C" w:rsidRPr="00647CFB" w:rsidRDefault="008C763C" w:rsidP="00BF276C">
      <w:pPr>
        <w:spacing w:after="60" w:line="276" w:lineRule="auto"/>
        <w:jc w:val="both"/>
        <w:rPr>
          <w:color w:val="000000"/>
        </w:rPr>
      </w:pPr>
    </w:p>
    <w:p w14:paraId="0056C277" w14:textId="3838E051" w:rsidR="00DB3055" w:rsidRPr="00647CFB" w:rsidRDefault="00DB3055" w:rsidP="00BF276C">
      <w:pPr>
        <w:pStyle w:val="Akapitzlist"/>
        <w:numPr>
          <w:ilvl w:val="0"/>
          <w:numId w:val="2"/>
        </w:numPr>
        <w:spacing w:after="60" w:line="276" w:lineRule="auto"/>
        <w:jc w:val="both"/>
        <w:rPr>
          <w:rFonts w:cs="Arial"/>
          <w:color w:val="000000"/>
        </w:rPr>
      </w:pPr>
      <w:r w:rsidRPr="00647CFB">
        <w:rPr>
          <w:rFonts w:cs="Arial"/>
          <w:color w:val="000000"/>
        </w:rPr>
        <w:t>Zamawiający wymaga, aby</w:t>
      </w:r>
      <w:r w:rsidR="007A42BC" w:rsidRPr="00647CFB">
        <w:rPr>
          <w:rFonts w:cs="Arial"/>
          <w:color w:val="000000"/>
        </w:rPr>
        <w:t xml:space="preserve"> roboty objęte przedmiotem </w:t>
      </w:r>
      <w:r w:rsidRPr="00647CFB">
        <w:rPr>
          <w:rFonts w:cs="Arial"/>
          <w:color w:val="000000"/>
        </w:rPr>
        <w:t xml:space="preserve">zamówienia były </w:t>
      </w:r>
      <w:r w:rsidR="00142419">
        <w:rPr>
          <w:rFonts w:cs="Arial"/>
          <w:color w:val="000000"/>
          <w:lang w:val="pl-PL"/>
        </w:rPr>
        <w:t xml:space="preserve">prowadzone w oparciu </w:t>
      </w:r>
      <w:r w:rsidRPr="00647CFB">
        <w:rPr>
          <w:rFonts w:cs="Arial"/>
          <w:color w:val="000000"/>
        </w:rPr>
        <w:t xml:space="preserve"> </w:t>
      </w:r>
      <w:r w:rsidR="00142419">
        <w:rPr>
          <w:rFonts w:cs="Arial"/>
          <w:color w:val="000000"/>
        </w:rPr>
        <w:br/>
      </w:r>
      <w:r w:rsidRPr="00647CFB">
        <w:rPr>
          <w:rFonts w:cs="Arial"/>
          <w:color w:val="000000"/>
        </w:rPr>
        <w:t xml:space="preserve">i zgodnie z: </w:t>
      </w:r>
    </w:p>
    <w:p w14:paraId="1B6EF67F" w14:textId="77777777" w:rsidR="003643E9" w:rsidRPr="00647CFB" w:rsidRDefault="003643E9" w:rsidP="00DC4B31">
      <w:pPr>
        <w:spacing w:after="60" w:line="276" w:lineRule="auto"/>
        <w:ind w:left="5670"/>
        <w:rPr>
          <w:iCs/>
        </w:rPr>
      </w:pPr>
    </w:p>
    <w:p w14:paraId="2C32F032" w14:textId="523E5AC3" w:rsidR="003643E9" w:rsidRPr="000F496F" w:rsidRDefault="003643E9" w:rsidP="000F496F">
      <w:pPr>
        <w:widowControl/>
        <w:numPr>
          <w:ilvl w:val="0"/>
          <w:numId w:val="7"/>
        </w:numPr>
        <w:autoSpaceDE/>
        <w:autoSpaceDN/>
        <w:adjustRightInd/>
        <w:spacing w:after="60" w:line="276" w:lineRule="auto"/>
        <w:ind w:left="1701"/>
        <w:jc w:val="both"/>
        <w:rPr>
          <w:iCs/>
        </w:rPr>
      </w:pPr>
      <w:r w:rsidRPr="00647CFB">
        <w:rPr>
          <w:iCs/>
        </w:rPr>
        <w:t>Akt</w:t>
      </w:r>
      <w:r w:rsidR="00784710" w:rsidRPr="00647CFB">
        <w:rPr>
          <w:iCs/>
        </w:rPr>
        <w:t>em</w:t>
      </w:r>
      <w:r w:rsidRPr="00647CFB">
        <w:rPr>
          <w:iCs/>
        </w:rPr>
        <w:t xml:space="preserve"> Umowy na roboty</w:t>
      </w:r>
    </w:p>
    <w:p w14:paraId="7543EFC0" w14:textId="77777777" w:rsidR="003643E9" w:rsidRPr="00647CFB" w:rsidRDefault="003643E9" w:rsidP="0042416C">
      <w:pPr>
        <w:widowControl/>
        <w:numPr>
          <w:ilvl w:val="0"/>
          <w:numId w:val="7"/>
        </w:numPr>
        <w:autoSpaceDE/>
        <w:autoSpaceDN/>
        <w:adjustRightInd/>
        <w:spacing w:after="60" w:line="276" w:lineRule="auto"/>
        <w:ind w:left="1701"/>
        <w:jc w:val="both"/>
        <w:rPr>
          <w:iCs/>
        </w:rPr>
      </w:pPr>
      <w:r w:rsidRPr="00647CFB">
        <w:rPr>
          <w:iCs/>
        </w:rPr>
        <w:t>Specyfikacj</w:t>
      </w:r>
      <w:r w:rsidR="00784710" w:rsidRPr="00647CFB">
        <w:rPr>
          <w:iCs/>
        </w:rPr>
        <w:t xml:space="preserve">ą </w:t>
      </w:r>
      <w:r w:rsidRPr="00647CFB">
        <w:rPr>
          <w:iCs/>
        </w:rPr>
        <w:t>Warunków Zamówienia</w:t>
      </w:r>
    </w:p>
    <w:p w14:paraId="4A518997" w14:textId="77777777" w:rsidR="003643E9" w:rsidRPr="00647CFB" w:rsidRDefault="00175AB7" w:rsidP="00DC4B31">
      <w:pPr>
        <w:spacing w:after="60" w:line="276" w:lineRule="auto"/>
        <w:ind w:left="1701" w:hanging="360"/>
        <w:rPr>
          <w:iCs/>
        </w:rPr>
      </w:pPr>
      <w:r w:rsidRPr="00647CFB">
        <w:rPr>
          <w:iCs/>
        </w:rPr>
        <w:t>f</w:t>
      </w:r>
      <w:r w:rsidR="003643E9" w:rsidRPr="00647CFB">
        <w:rPr>
          <w:iCs/>
        </w:rPr>
        <w:t>)</w:t>
      </w:r>
      <w:r w:rsidR="003643E9" w:rsidRPr="00647CFB">
        <w:rPr>
          <w:iCs/>
        </w:rPr>
        <w:tab/>
        <w:t>Ofert</w:t>
      </w:r>
      <w:r w:rsidR="00784710" w:rsidRPr="00647CFB">
        <w:rPr>
          <w:iCs/>
        </w:rPr>
        <w:t xml:space="preserve">ą </w:t>
      </w:r>
      <w:r w:rsidR="003643E9" w:rsidRPr="00647CFB">
        <w:rPr>
          <w:iCs/>
        </w:rPr>
        <w:t xml:space="preserve">Wykonawcy </w:t>
      </w:r>
      <w:r w:rsidR="00784710" w:rsidRPr="00647CFB">
        <w:rPr>
          <w:iCs/>
        </w:rPr>
        <w:t xml:space="preserve"> wraz </w:t>
      </w:r>
      <w:r w:rsidR="003643E9" w:rsidRPr="00647CFB">
        <w:rPr>
          <w:iCs/>
        </w:rPr>
        <w:t>z załącznikami</w:t>
      </w:r>
    </w:p>
    <w:p w14:paraId="351854FA" w14:textId="5E1620DD" w:rsidR="00784710" w:rsidRDefault="00175AB7" w:rsidP="00DC4B31">
      <w:pPr>
        <w:spacing w:after="60" w:line="276" w:lineRule="auto"/>
        <w:ind w:left="1701" w:hanging="360"/>
        <w:rPr>
          <w:iCs/>
        </w:rPr>
      </w:pPr>
      <w:r w:rsidRPr="00647CFB">
        <w:rPr>
          <w:iCs/>
        </w:rPr>
        <w:t>g</w:t>
      </w:r>
      <w:r w:rsidR="003643E9" w:rsidRPr="00647CFB">
        <w:rPr>
          <w:iCs/>
        </w:rPr>
        <w:t>)</w:t>
      </w:r>
      <w:r w:rsidR="003643E9" w:rsidRPr="00647CFB">
        <w:rPr>
          <w:iCs/>
        </w:rPr>
        <w:tab/>
        <w:t>Harmonogram</w:t>
      </w:r>
      <w:r w:rsidR="00784710" w:rsidRPr="00647CFB">
        <w:rPr>
          <w:iCs/>
        </w:rPr>
        <w:t>em</w:t>
      </w:r>
      <w:r w:rsidR="003643E9" w:rsidRPr="00647CFB">
        <w:rPr>
          <w:iCs/>
        </w:rPr>
        <w:t xml:space="preserve"> i plan</w:t>
      </w:r>
      <w:r w:rsidR="00784710" w:rsidRPr="00647CFB">
        <w:rPr>
          <w:iCs/>
        </w:rPr>
        <w:t>em</w:t>
      </w:r>
      <w:r w:rsidR="003643E9" w:rsidRPr="00647CFB">
        <w:rPr>
          <w:iCs/>
        </w:rPr>
        <w:t xml:space="preserve"> płatności</w:t>
      </w:r>
    </w:p>
    <w:p w14:paraId="11F7A311" w14:textId="54EACA4A" w:rsidR="00142419" w:rsidRPr="00647CFB" w:rsidRDefault="00142419" w:rsidP="00142419">
      <w:pPr>
        <w:spacing w:after="60" w:line="276" w:lineRule="auto"/>
        <w:rPr>
          <w:iCs/>
        </w:rPr>
      </w:pPr>
    </w:p>
    <w:p w14:paraId="6D84C995" w14:textId="77777777" w:rsidR="00A91676" w:rsidRPr="00647CFB" w:rsidRDefault="00A91676" w:rsidP="00DC4B31">
      <w:pPr>
        <w:spacing w:after="60" w:line="276" w:lineRule="auto"/>
        <w:rPr>
          <w:color w:val="000000"/>
        </w:rPr>
      </w:pPr>
    </w:p>
    <w:p w14:paraId="35148060" w14:textId="77777777" w:rsidR="004F64C5" w:rsidRPr="00D535B1" w:rsidRDefault="004F64C5" w:rsidP="004F64C5">
      <w:pPr>
        <w:numPr>
          <w:ilvl w:val="0"/>
          <w:numId w:val="5"/>
        </w:numPr>
        <w:tabs>
          <w:tab w:val="left" w:pos="408"/>
        </w:tabs>
        <w:spacing w:after="60" w:line="276" w:lineRule="auto"/>
        <w:jc w:val="both"/>
      </w:pPr>
      <w:r w:rsidRPr="00D535B1">
        <w:t>Zapewnienie potencjału osobowego wykonawcy SWZ.</w:t>
      </w:r>
    </w:p>
    <w:p w14:paraId="1984F22D" w14:textId="77777777" w:rsidR="004F64C5" w:rsidRPr="00D535B1" w:rsidRDefault="004F64C5" w:rsidP="004F64C5">
      <w:pPr>
        <w:tabs>
          <w:tab w:val="left" w:pos="408"/>
        </w:tabs>
        <w:spacing w:after="60" w:line="276" w:lineRule="auto"/>
        <w:jc w:val="both"/>
      </w:pPr>
    </w:p>
    <w:p w14:paraId="1C4B7500" w14:textId="77777777" w:rsidR="004F64C5" w:rsidRPr="00D535B1" w:rsidRDefault="004F64C5" w:rsidP="004F64C5">
      <w:pPr>
        <w:tabs>
          <w:tab w:val="left" w:pos="408"/>
        </w:tabs>
        <w:spacing w:after="60" w:line="276" w:lineRule="auto"/>
        <w:ind w:left="720"/>
        <w:jc w:val="both"/>
        <w:rPr>
          <w:u w:val="single"/>
        </w:rPr>
      </w:pPr>
      <w:r w:rsidRPr="00D535B1">
        <w:rPr>
          <w:u w:val="single"/>
        </w:rPr>
        <w:t>Kierownicy branżowi</w:t>
      </w:r>
    </w:p>
    <w:p w14:paraId="0DA267CF" w14:textId="24D95C78" w:rsidR="004F64C5" w:rsidRPr="00D535B1" w:rsidRDefault="004F64C5" w:rsidP="000F496F">
      <w:pPr>
        <w:tabs>
          <w:tab w:val="left" w:pos="408"/>
        </w:tabs>
        <w:spacing w:after="60" w:line="276" w:lineRule="auto"/>
        <w:jc w:val="both"/>
      </w:pPr>
    </w:p>
    <w:p w14:paraId="2A7522DA" w14:textId="3A8BE502" w:rsidR="004F64C5" w:rsidRPr="00D535B1" w:rsidRDefault="004F64C5" w:rsidP="004F64C5">
      <w:pPr>
        <w:tabs>
          <w:tab w:val="left" w:pos="408"/>
        </w:tabs>
        <w:spacing w:after="60" w:line="276" w:lineRule="auto"/>
        <w:ind w:left="720"/>
        <w:jc w:val="both"/>
      </w:pPr>
      <w:r w:rsidRPr="00D535B1">
        <w:t>Zamawiający dokona oceny spełniania warunków udziału w postępowaniu w tym zakresie</w:t>
      </w:r>
      <w:r w:rsidR="00D9109E">
        <w:t>,</w:t>
      </w:r>
      <w:r w:rsidRPr="00D535B1">
        <w:t xml:space="preserve"> na podstawie oświadczenia zawartego w Formularzu oferty</w:t>
      </w:r>
      <w:r w:rsidR="00E31BE3">
        <w:t>.</w:t>
      </w:r>
    </w:p>
    <w:p w14:paraId="75180213" w14:textId="77777777" w:rsidR="004F64C5" w:rsidRDefault="004F64C5" w:rsidP="004F64C5">
      <w:pPr>
        <w:tabs>
          <w:tab w:val="left" w:pos="408"/>
        </w:tabs>
        <w:spacing w:after="60" w:line="276" w:lineRule="auto"/>
        <w:ind w:left="1440"/>
        <w:jc w:val="both"/>
      </w:pPr>
    </w:p>
    <w:p w14:paraId="2528FB64" w14:textId="14ED77C2" w:rsidR="00A91676" w:rsidRPr="00647CFB" w:rsidRDefault="00A91676" w:rsidP="0042416C">
      <w:pPr>
        <w:numPr>
          <w:ilvl w:val="0"/>
          <w:numId w:val="5"/>
        </w:numPr>
        <w:tabs>
          <w:tab w:val="left" w:pos="408"/>
        </w:tabs>
        <w:spacing w:after="60" w:line="276" w:lineRule="auto"/>
        <w:jc w:val="both"/>
      </w:pPr>
      <w:r w:rsidRPr="00647CFB">
        <w:t xml:space="preserve">Wszelkie roboty budowlane wykraczające poza zawartą Umowę o jakie Wykonawca </w:t>
      </w:r>
    </w:p>
    <w:p w14:paraId="3040EA32" w14:textId="43D21F77" w:rsidR="00A91676" w:rsidRPr="00647CFB" w:rsidRDefault="00A91676" w:rsidP="00137910">
      <w:pPr>
        <w:tabs>
          <w:tab w:val="left" w:pos="408"/>
        </w:tabs>
        <w:spacing w:after="60" w:line="276" w:lineRule="auto"/>
        <w:ind w:left="720"/>
        <w:jc w:val="both"/>
      </w:pPr>
      <w:r w:rsidRPr="00647CFB">
        <w:t xml:space="preserve">będzie wnioskował, rozliczane będą wg cen nie wyższych niż ceny średnie określone </w:t>
      </w:r>
      <w:r w:rsidR="00890B4B">
        <w:br/>
      </w:r>
      <w:r w:rsidRPr="00647CFB">
        <w:t xml:space="preserve">w  SEKOCENBUD </w:t>
      </w:r>
      <w:r w:rsidR="000F496F">
        <w:t xml:space="preserve">dla podkarpacia </w:t>
      </w:r>
      <w:r w:rsidRPr="00647CFB">
        <w:t>na dzień złożenia roszczenia.</w:t>
      </w:r>
    </w:p>
    <w:p w14:paraId="456542DA" w14:textId="77777777" w:rsidR="00A91676" w:rsidRPr="00647CFB" w:rsidRDefault="00A91676" w:rsidP="00137910">
      <w:pPr>
        <w:tabs>
          <w:tab w:val="left" w:pos="408"/>
        </w:tabs>
        <w:spacing w:after="60" w:line="276" w:lineRule="auto"/>
        <w:ind w:left="720"/>
        <w:jc w:val="both"/>
      </w:pPr>
    </w:p>
    <w:p w14:paraId="17F0D787" w14:textId="77777777" w:rsidR="00A91676" w:rsidRPr="00647CFB" w:rsidRDefault="00A91676" w:rsidP="00137910">
      <w:pPr>
        <w:tabs>
          <w:tab w:val="left" w:pos="408"/>
        </w:tabs>
        <w:spacing w:after="60" w:line="276" w:lineRule="auto"/>
        <w:ind w:left="720"/>
        <w:jc w:val="both"/>
      </w:pPr>
    </w:p>
    <w:p w14:paraId="0D891044" w14:textId="77777777" w:rsidR="00A91676" w:rsidRPr="00647CFB" w:rsidRDefault="00A91676" w:rsidP="0042416C">
      <w:pPr>
        <w:numPr>
          <w:ilvl w:val="0"/>
          <w:numId w:val="5"/>
        </w:numPr>
        <w:tabs>
          <w:tab w:val="left" w:pos="408"/>
        </w:tabs>
        <w:spacing w:after="60" w:line="276" w:lineRule="auto"/>
        <w:jc w:val="both"/>
      </w:pPr>
      <w:r w:rsidRPr="00647CFB">
        <w:t>Termin wykonania zamówienia</w:t>
      </w:r>
    </w:p>
    <w:p w14:paraId="5E41B959" w14:textId="77777777" w:rsidR="00A91676" w:rsidRPr="00647CFB" w:rsidRDefault="00A91676" w:rsidP="00137910">
      <w:pPr>
        <w:tabs>
          <w:tab w:val="left" w:pos="408"/>
        </w:tabs>
        <w:spacing w:after="60" w:line="276" w:lineRule="auto"/>
        <w:ind w:left="720"/>
        <w:jc w:val="both"/>
      </w:pPr>
    </w:p>
    <w:p w14:paraId="66BD8572" w14:textId="01024BAF" w:rsidR="00A91676" w:rsidRPr="00D535B1" w:rsidRDefault="003C1B17" w:rsidP="003C1B17">
      <w:pPr>
        <w:tabs>
          <w:tab w:val="left" w:pos="408"/>
        </w:tabs>
        <w:spacing w:after="60" w:line="276" w:lineRule="auto"/>
        <w:ind w:left="720"/>
        <w:jc w:val="both"/>
      </w:pPr>
      <w:r w:rsidRPr="00D535B1">
        <w:t xml:space="preserve">Termin  wykonania  robót </w:t>
      </w:r>
      <w:r w:rsidR="009D3E32">
        <w:t xml:space="preserve">zaplanowany jest na </w:t>
      </w:r>
      <w:r w:rsidR="00C44D6B">
        <w:t>rok</w:t>
      </w:r>
      <w:r w:rsidR="009D3E32">
        <w:t xml:space="preserve"> 202</w:t>
      </w:r>
      <w:r w:rsidR="008C4F1C">
        <w:t>5</w:t>
      </w:r>
      <w:r w:rsidR="009D3E32">
        <w:t xml:space="preserve"> </w:t>
      </w:r>
      <w:r w:rsidRPr="00D535B1">
        <w:t xml:space="preserve"> </w:t>
      </w:r>
      <w:r w:rsidR="009D3E32">
        <w:t xml:space="preserve">na okres </w:t>
      </w:r>
      <w:r w:rsidRPr="00D535B1">
        <w:t xml:space="preserve">do  </w:t>
      </w:r>
      <w:r w:rsidR="000C6308">
        <w:t>28</w:t>
      </w:r>
      <w:r w:rsidR="0033329B">
        <w:t xml:space="preserve"> listopada -</w:t>
      </w:r>
      <w:r w:rsidR="00B15E15" w:rsidRPr="00D535B1">
        <w:t xml:space="preserve"> od podpisania umowy</w:t>
      </w:r>
      <w:r w:rsidRPr="00D535B1">
        <w:t xml:space="preserve"> - termin rzeczowe</w:t>
      </w:r>
      <w:r w:rsidR="00971862">
        <w:t>j</w:t>
      </w:r>
      <w:r w:rsidRPr="00D535B1">
        <w:t xml:space="preserve"> realizacji projektu (zakończenie robót budowlanych), finansowe zakończenie realizacji projektu do </w:t>
      </w:r>
      <w:r w:rsidR="00C54730" w:rsidRPr="00D535B1">
        <w:t>3</w:t>
      </w:r>
      <w:r w:rsidR="00A55C67">
        <w:t>0</w:t>
      </w:r>
      <w:r w:rsidR="00C54730" w:rsidRPr="00D535B1">
        <w:t xml:space="preserve"> dni</w:t>
      </w:r>
      <w:r w:rsidR="00B15E15" w:rsidRPr="00D535B1">
        <w:t xml:space="preserve"> od </w:t>
      </w:r>
      <w:r w:rsidR="0089207C" w:rsidRPr="00D535B1">
        <w:t>dnia odbioru końcowego robót budowlanych</w:t>
      </w:r>
      <w:r w:rsidR="00B15E15" w:rsidRPr="00D535B1">
        <w:t>.</w:t>
      </w:r>
    </w:p>
    <w:p w14:paraId="0FB54E7E" w14:textId="6781AC03" w:rsidR="00A91676" w:rsidRPr="00647CFB" w:rsidRDefault="00A91676" w:rsidP="0042416C">
      <w:pPr>
        <w:numPr>
          <w:ilvl w:val="0"/>
          <w:numId w:val="5"/>
        </w:numPr>
        <w:tabs>
          <w:tab w:val="left" w:pos="408"/>
        </w:tabs>
        <w:spacing w:after="60" w:line="276" w:lineRule="auto"/>
        <w:jc w:val="both"/>
      </w:pPr>
      <w:r w:rsidRPr="00D535B1">
        <w:t>W odniesieniu do w art. 99 ustawy PZP, wszędzie, gdzie w SWZ zostało wskazane</w:t>
      </w:r>
      <w:r w:rsidR="003C1B17" w:rsidRPr="00D535B1">
        <w:t xml:space="preserve"> </w:t>
      </w:r>
      <w:r w:rsidRPr="00D535B1">
        <w:t>pochodzenie (marka, znak towarowy, producent,</w:t>
      </w:r>
      <w:r w:rsidRPr="00647CFB">
        <w:t xml:space="preserve"> dostawca) materiałów lub normy, aprobaty, specyfikacje, wytyczne, instrukcje i systemy, Zamawiający dopuszcza oferowanie materiałów lub rozwiązań równoważnych pod warunkiem, że zagwarantują one realizację przedmiotu zamówienia zgodnie z SWZ oraz zapewnią uzyskanie parametrów technicznych nie gorszych  od założonych w wyżej wymienionych dokumentach.</w:t>
      </w:r>
    </w:p>
    <w:p w14:paraId="3990F6B7" w14:textId="77777777" w:rsidR="00A91676" w:rsidRPr="00647CFB" w:rsidRDefault="00A91676" w:rsidP="003C1B17">
      <w:pPr>
        <w:tabs>
          <w:tab w:val="left" w:pos="408"/>
        </w:tabs>
        <w:spacing w:after="60" w:line="276" w:lineRule="auto"/>
        <w:ind w:left="720"/>
        <w:jc w:val="both"/>
      </w:pPr>
      <w:r w:rsidRPr="00647CFB">
        <w:t>Zamawiający oceniając pod kątem równoważności badać będzie minimalne parametry dla danego produktu, materiału, technologii lub usługi zaproponowanych przez Wykonawcę w ramach równoważności.</w:t>
      </w:r>
    </w:p>
    <w:p w14:paraId="2198A44C" w14:textId="77777777" w:rsidR="0059745A" w:rsidRPr="00647CFB" w:rsidRDefault="0059745A" w:rsidP="003C1B17">
      <w:pPr>
        <w:tabs>
          <w:tab w:val="left" w:pos="408"/>
        </w:tabs>
        <w:spacing w:after="60" w:line="276" w:lineRule="auto"/>
        <w:ind w:left="1440"/>
        <w:jc w:val="both"/>
      </w:pPr>
    </w:p>
    <w:sectPr w:rsidR="0059745A" w:rsidRPr="00647CFB" w:rsidSect="006B3B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1418" w:right="852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C964" w14:textId="77777777" w:rsidR="00D72D91" w:rsidRDefault="00D72D91">
      <w:r>
        <w:separator/>
      </w:r>
    </w:p>
  </w:endnote>
  <w:endnote w:type="continuationSeparator" w:id="0">
    <w:p w14:paraId="64E28063" w14:textId="77777777" w:rsidR="00D72D91" w:rsidRDefault="00D7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D2BBE" w14:textId="77777777" w:rsidR="007F2553" w:rsidRPr="00FE39EF" w:rsidRDefault="007F2553">
    <w:pPr>
      <w:pStyle w:val="Stopka"/>
      <w:jc w:val="center"/>
      <w:rPr>
        <w:rFonts w:ascii="Times New Roman" w:hAnsi="Times New Roman"/>
      </w:rPr>
    </w:pPr>
    <w:r w:rsidRPr="00FE39EF">
      <w:rPr>
        <w:rFonts w:ascii="Times New Roman" w:hAnsi="Times New Roman"/>
        <w:lang w:val="pl-PL"/>
      </w:rPr>
      <w:t xml:space="preserve">Strona </w:t>
    </w:r>
    <w:r w:rsidRPr="00FE39EF">
      <w:rPr>
        <w:rFonts w:ascii="Times New Roman" w:hAnsi="Times New Roman"/>
        <w:b/>
        <w:bCs/>
        <w:sz w:val="24"/>
        <w:szCs w:val="24"/>
      </w:rPr>
      <w:fldChar w:fldCharType="begin"/>
    </w:r>
    <w:r w:rsidRPr="00FE39EF">
      <w:rPr>
        <w:rFonts w:ascii="Times New Roman" w:hAnsi="Times New Roman"/>
        <w:b/>
        <w:bCs/>
      </w:rPr>
      <w:instrText>PAGE</w:instrText>
    </w:r>
    <w:r w:rsidRPr="00FE39EF">
      <w:rPr>
        <w:rFonts w:ascii="Times New Roman" w:hAnsi="Times New Roman"/>
        <w:b/>
        <w:bCs/>
        <w:sz w:val="24"/>
        <w:szCs w:val="24"/>
      </w:rPr>
      <w:fldChar w:fldCharType="separate"/>
    </w:r>
    <w:r w:rsidR="0077423D">
      <w:rPr>
        <w:rFonts w:ascii="Times New Roman" w:hAnsi="Times New Roman"/>
        <w:b/>
        <w:bCs/>
        <w:noProof/>
      </w:rPr>
      <w:t>4</w:t>
    </w:r>
    <w:r w:rsidRPr="00FE39EF">
      <w:rPr>
        <w:rFonts w:ascii="Times New Roman" w:hAnsi="Times New Roman"/>
        <w:b/>
        <w:bCs/>
        <w:sz w:val="24"/>
        <w:szCs w:val="24"/>
      </w:rPr>
      <w:fldChar w:fldCharType="end"/>
    </w:r>
    <w:r w:rsidRPr="00FE39EF">
      <w:rPr>
        <w:rFonts w:ascii="Times New Roman" w:hAnsi="Times New Roman"/>
        <w:lang w:val="pl-PL"/>
      </w:rPr>
      <w:t xml:space="preserve"> z </w:t>
    </w:r>
    <w:r w:rsidRPr="00FE39EF">
      <w:rPr>
        <w:rFonts w:ascii="Times New Roman" w:hAnsi="Times New Roman"/>
        <w:b/>
        <w:bCs/>
        <w:sz w:val="24"/>
        <w:szCs w:val="24"/>
      </w:rPr>
      <w:fldChar w:fldCharType="begin"/>
    </w:r>
    <w:r w:rsidRPr="00FE39EF">
      <w:rPr>
        <w:rFonts w:ascii="Times New Roman" w:hAnsi="Times New Roman"/>
        <w:b/>
        <w:bCs/>
      </w:rPr>
      <w:instrText>NUMPAGES</w:instrText>
    </w:r>
    <w:r w:rsidRPr="00FE39EF">
      <w:rPr>
        <w:rFonts w:ascii="Times New Roman" w:hAnsi="Times New Roman"/>
        <w:b/>
        <w:bCs/>
        <w:sz w:val="24"/>
        <w:szCs w:val="24"/>
      </w:rPr>
      <w:fldChar w:fldCharType="separate"/>
    </w:r>
    <w:r w:rsidR="0077423D">
      <w:rPr>
        <w:rFonts w:ascii="Times New Roman" w:hAnsi="Times New Roman"/>
        <w:b/>
        <w:bCs/>
        <w:noProof/>
      </w:rPr>
      <w:t>16</w:t>
    </w:r>
    <w:r w:rsidRPr="00FE39EF">
      <w:rPr>
        <w:rFonts w:ascii="Times New Roman" w:hAnsi="Times New Roman"/>
        <w:b/>
        <w:bCs/>
        <w:sz w:val="24"/>
        <w:szCs w:val="24"/>
      </w:rPr>
      <w:fldChar w:fldCharType="end"/>
    </w:r>
  </w:p>
  <w:p w14:paraId="4763D4A4" w14:textId="77777777" w:rsidR="007F2553" w:rsidRPr="00FE39EF" w:rsidRDefault="007F2553" w:rsidP="00C50DF1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4A33B" w14:textId="77777777" w:rsidR="007F2553" w:rsidRPr="00C50DF1" w:rsidRDefault="007F2553" w:rsidP="002D55EB">
    <w:pPr>
      <w:pStyle w:val="Stopka"/>
      <w:jc w:val="right"/>
      <w:rPr>
        <w:rFonts w:ascii="Cambria" w:hAnsi="Cambria"/>
      </w:rPr>
    </w:pPr>
    <w:r w:rsidRPr="00C50DF1">
      <w:rPr>
        <w:rFonts w:ascii="Cambria" w:hAnsi="Cambria"/>
      </w:rPr>
      <w:t xml:space="preserve">Strona </w:t>
    </w:r>
    <w:r w:rsidRPr="00C50DF1">
      <w:rPr>
        <w:rFonts w:ascii="Cambria" w:hAnsi="Cambria"/>
        <w:b/>
        <w:sz w:val="24"/>
        <w:szCs w:val="24"/>
      </w:rPr>
      <w:fldChar w:fldCharType="begin"/>
    </w:r>
    <w:r w:rsidRPr="00C50DF1">
      <w:rPr>
        <w:rFonts w:ascii="Cambria" w:hAnsi="Cambria"/>
        <w:b/>
      </w:rPr>
      <w:instrText>PAGE</w:instrText>
    </w:r>
    <w:r w:rsidRPr="00C50DF1">
      <w:rPr>
        <w:rFonts w:ascii="Cambria" w:hAnsi="Cambria"/>
        <w:b/>
        <w:sz w:val="24"/>
        <w:szCs w:val="24"/>
      </w:rPr>
      <w:fldChar w:fldCharType="separate"/>
    </w:r>
    <w:r w:rsidR="0052085A">
      <w:rPr>
        <w:rFonts w:ascii="Cambria" w:hAnsi="Cambria"/>
        <w:b/>
        <w:noProof/>
      </w:rPr>
      <w:t>1</w:t>
    </w:r>
    <w:r w:rsidRPr="00C50DF1">
      <w:rPr>
        <w:rFonts w:ascii="Cambria" w:hAnsi="Cambria"/>
        <w:b/>
        <w:sz w:val="24"/>
        <w:szCs w:val="24"/>
      </w:rPr>
      <w:fldChar w:fldCharType="end"/>
    </w:r>
    <w:r w:rsidRPr="00C50DF1">
      <w:rPr>
        <w:rFonts w:ascii="Cambria" w:hAnsi="Cambria"/>
      </w:rPr>
      <w:t xml:space="preserve"> z </w:t>
    </w:r>
    <w:r w:rsidRPr="00C50DF1">
      <w:rPr>
        <w:rFonts w:ascii="Cambria" w:hAnsi="Cambria"/>
        <w:b/>
        <w:sz w:val="24"/>
        <w:szCs w:val="24"/>
      </w:rPr>
      <w:fldChar w:fldCharType="begin"/>
    </w:r>
    <w:r w:rsidRPr="00C50DF1">
      <w:rPr>
        <w:rFonts w:ascii="Cambria" w:hAnsi="Cambria"/>
        <w:b/>
      </w:rPr>
      <w:instrText>NUMPAGES</w:instrText>
    </w:r>
    <w:r w:rsidRPr="00C50DF1">
      <w:rPr>
        <w:rFonts w:ascii="Cambria" w:hAnsi="Cambria"/>
        <w:b/>
        <w:sz w:val="24"/>
        <w:szCs w:val="24"/>
      </w:rPr>
      <w:fldChar w:fldCharType="separate"/>
    </w:r>
    <w:r w:rsidR="0052085A">
      <w:rPr>
        <w:rFonts w:ascii="Cambria" w:hAnsi="Cambria"/>
        <w:b/>
        <w:noProof/>
      </w:rPr>
      <w:t>16</w:t>
    </w:r>
    <w:r w:rsidRPr="00C50DF1">
      <w:rPr>
        <w:rFonts w:ascii="Cambria" w:hAnsi="Cambria"/>
        <w:b/>
        <w:sz w:val="24"/>
        <w:szCs w:val="24"/>
      </w:rPr>
      <w:fldChar w:fldCharType="end"/>
    </w:r>
  </w:p>
  <w:p w14:paraId="1676EBF2" w14:textId="77777777" w:rsidR="007F2553" w:rsidRDefault="007F25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BFAEE" w14:textId="77777777" w:rsidR="00D72D91" w:rsidRDefault="00D72D91">
      <w:r>
        <w:separator/>
      </w:r>
    </w:p>
  </w:footnote>
  <w:footnote w:type="continuationSeparator" w:id="0">
    <w:p w14:paraId="1A12B5A3" w14:textId="77777777" w:rsidR="00D72D91" w:rsidRDefault="00D7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71B7" w14:textId="77777777" w:rsidR="007F2553" w:rsidRDefault="007F255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5B7470" w14:textId="77777777" w:rsidR="007F2553" w:rsidRDefault="007F25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D55EF" w14:textId="77777777" w:rsidR="007F2553" w:rsidRPr="0079331A" w:rsidRDefault="007F2553" w:rsidP="00973FB5">
    <w:pPr>
      <w:pStyle w:val="Nagwek"/>
      <w:jc w:val="right"/>
      <w:rPr>
        <w:rFonts w:ascii="Cambria" w:hAnsi="Cambria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7" w:type="dxa"/>
      <w:tblInd w:w="-385" w:type="dxa"/>
      <w:tblLayout w:type="fixed"/>
      <w:tblLook w:val="04A0" w:firstRow="1" w:lastRow="0" w:firstColumn="1" w:lastColumn="0" w:noHBand="0" w:noVBand="1"/>
    </w:tblPr>
    <w:tblGrid>
      <w:gridCol w:w="250"/>
      <w:gridCol w:w="3170"/>
      <w:gridCol w:w="3452"/>
      <w:gridCol w:w="3155"/>
      <w:gridCol w:w="250"/>
    </w:tblGrid>
    <w:tr w:rsidR="00325F90" w:rsidRPr="00256F5B" w14:paraId="73D54246" w14:textId="77777777" w:rsidTr="00F1181B">
      <w:trPr>
        <w:trHeight w:val="860"/>
      </w:trPr>
      <w:tc>
        <w:tcPr>
          <w:tcW w:w="2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0000"/>
        </w:tcPr>
        <w:p w14:paraId="727B4B08" w14:textId="77777777" w:rsidR="00325F90" w:rsidRPr="00256F5B" w:rsidRDefault="00325F90" w:rsidP="00D67BA9">
          <w:pPr>
            <w:pStyle w:val="Nagwek"/>
            <w:rPr>
              <w:rFonts w:ascii="Times New Roman" w:hAnsi="Times New Roman"/>
              <w:b/>
              <w:noProof/>
              <w:sz w:val="24"/>
              <w:szCs w:val="24"/>
              <w:lang w:eastAsia="pl-PL"/>
            </w:rPr>
          </w:pPr>
        </w:p>
      </w:tc>
      <w:tc>
        <w:tcPr>
          <w:tcW w:w="3170" w:type="dxa"/>
          <w:tcBorders>
            <w:left w:val="single" w:sz="4" w:space="0" w:color="auto"/>
          </w:tcBorders>
          <w:vAlign w:val="center"/>
        </w:tcPr>
        <w:p w14:paraId="7EFA6DD6" w14:textId="77777777" w:rsidR="00325F90" w:rsidRPr="00256F5B" w:rsidRDefault="00735A43" w:rsidP="00D67BA9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val="pl-PL" w:eastAsia="pl-PL"/>
            </w:rPr>
            <w:drawing>
              <wp:inline distT="0" distB="0" distL="0" distR="0" wp14:anchorId="0743CF0E" wp14:editId="4F6B12AB">
                <wp:extent cx="1828800" cy="438150"/>
                <wp:effectExtent l="0" t="0" r="0" b="0"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918" t="40205" r="21030" b="432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2" w:type="dxa"/>
          <w:vAlign w:val="center"/>
        </w:tcPr>
        <w:p w14:paraId="6854955D" w14:textId="692649ED" w:rsidR="00325F90" w:rsidRPr="00256F5B" w:rsidRDefault="00325F90" w:rsidP="00D67BA9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sz w:val="24"/>
              <w:szCs w:val="24"/>
              <w:lang w:eastAsia="pl-PL"/>
            </w:rPr>
            <w:t>OPIS PRZEDMIOTU ZAMÓWIENIA</w:t>
          </w:r>
        </w:p>
      </w:tc>
      <w:tc>
        <w:tcPr>
          <w:tcW w:w="3155" w:type="dxa"/>
          <w:tcBorders>
            <w:right w:val="single" w:sz="4" w:space="0" w:color="auto"/>
          </w:tcBorders>
          <w:vAlign w:val="center"/>
        </w:tcPr>
        <w:p w14:paraId="0FF2FCE9" w14:textId="7B004387" w:rsidR="00325F90" w:rsidRPr="0051250A" w:rsidRDefault="00DB0C73" w:rsidP="00CF25E7">
          <w:pPr>
            <w:pStyle w:val="Nagwek"/>
            <w:ind w:left="-829" w:firstLine="142"/>
            <w:jc w:val="right"/>
            <w:rPr>
              <w:rFonts w:ascii="Times New Roman" w:hAnsi="Times New Roman"/>
              <w:b/>
              <w:sz w:val="22"/>
              <w:szCs w:val="22"/>
              <w:lang w:val="pl-PL" w:eastAsia="pl-PL"/>
            </w:rPr>
          </w:pP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</w:t>
          </w:r>
          <w:r w:rsidR="00273DB2"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Rozdział </w:t>
          </w:r>
          <w:r w:rsidR="0082334D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>III</w:t>
          </w:r>
          <w:r w:rsidR="00273DB2"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SWZ</w:t>
          </w:r>
        </w:p>
        <w:p w14:paraId="77DD2E3D" w14:textId="77777777" w:rsidR="0051250A" w:rsidRPr="0051250A" w:rsidRDefault="0051250A" w:rsidP="0051250A">
          <w:pPr>
            <w:pStyle w:val="Nagwek"/>
            <w:ind w:left="-829" w:firstLine="142"/>
            <w:jc w:val="right"/>
            <w:rPr>
              <w:rFonts w:ascii="Times New Roman" w:hAnsi="Times New Roman"/>
              <w:sz w:val="22"/>
              <w:szCs w:val="22"/>
              <w:lang w:val="pl-PL"/>
            </w:rPr>
          </w:pPr>
          <w:r w:rsidRPr="0051250A">
            <w:rPr>
              <w:rFonts w:ascii="Times New Roman" w:hAnsi="Times New Roman"/>
              <w:b/>
              <w:sz w:val="22"/>
              <w:szCs w:val="22"/>
              <w:lang w:eastAsia="pl-PL"/>
            </w:rPr>
            <w:t xml:space="preserve">Załącznik nr </w:t>
          </w: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>1</w:t>
          </w:r>
          <w:r w:rsidRPr="0051250A">
            <w:rPr>
              <w:rFonts w:ascii="Times New Roman" w:hAnsi="Times New Roman"/>
              <w:b/>
              <w:sz w:val="22"/>
              <w:szCs w:val="22"/>
              <w:lang w:eastAsia="pl-PL"/>
            </w:rPr>
            <w:t xml:space="preserve"> </w:t>
          </w: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                                            </w:t>
          </w:r>
        </w:p>
      </w:tc>
      <w:tc>
        <w:tcPr>
          <w:tcW w:w="2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0000"/>
        </w:tcPr>
        <w:p w14:paraId="7B43D1D1" w14:textId="77777777" w:rsidR="00325F90" w:rsidRPr="00F1181B" w:rsidRDefault="00325F90" w:rsidP="00D67BA9">
          <w:pPr>
            <w:pStyle w:val="Nagwek"/>
            <w:jc w:val="center"/>
            <w:rPr>
              <w:rFonts w:ascii="Times New Roman" w:hAnsi="Times New Roman"/>
              <w:b/>
              <w:sz w:val="22"/>
              <w:szCs w:val="22"/>
              <w:lang w:eastAsia="pl-PL"/>
            </w:rPr>
          </w:pPr>
        </w:p>
      </w:tc>
    </w:tr>
  </w:tbl>
  <w:p w14:paraId="575C614D" w14:textId="77777777" w:rsidR="007F2553" w:rsidRDefault="007F2553" w:rsidP="00106251">
    <w:pPr>
      <w:pStyle w:val="Nagwek"/>
      <w:jc w:val="center"/>
      <w:rPr>
        <w:rFonts w:ascii="Times New Roman" w:hAnsi="Times New Roman"/>
        <w:noProof/>
        <w:sz w:val="24"/>
        <w:lang w:val="pl-PL" w:eastAsia="pl-PL"/>
      </w:rPr>
    </w:pPr>
  </w:p>
  <w:p w14:paraId="0E0DBA24" w14:textId="7BF5CE70" w:rsidR="009C1628" w:rsidRPr="006373A9" w:rsidRDefault="009C1628" w:rsidP="0053410E">
    <w:pPr>
      <w:pStyle w:val="Nagwek"/>
      <w:tabs>
        <w:tab w:val="left" w:pos="2112"/>
      </w:tabs>
      <w:jc w:val="center"/>
      <w:rPr>
        <w:rFonts w:ascii="Times New Roman" w:hAnsi="Times New Roman"/>
        <w:noProof/>
        <w:sz w:val="24"/>
        <w:lang w:val="pl-PL" w:eastAsia="pl-PL"/>
      </w:rPr>
    </w:pPr>
  </w:p>
  <w:p w14:paraId="3FAAB186" w14:textId="77777777" w:rsidR="009C1628" w:rsidRDefault="009C1628" w:rsidP="006422CD">
    <w:pPr>
      <w:pStyle w:val="Nagwek"/>
      <w:tabs>
        <w:tab w:val="left" w:pos="2112"/>
      </w:tabs>
      <w:rPr>
        <w:rFonts w:ascii="Times New Roman" w:hAnsi="Times New Roman"/>
        <w:noProof/>
        <w:sz w:val="24"/>
        <w:lang w:val="pl-PL" w:eastAsia="pl-PL"/>
      </w:rPr>
    </w:pPr>
  </w:p>
  <w:p w14:paraId="12692F3C" w14:textId="77777777" w:rsidR="001A005B" w:rsidRPr="00FE39EF" w:rsidRDefault="001A005B" w:rsidP="00106251">
    <w:pPr>
      <w:pStyle w:val="Nagwek"/>
      <w:jc w:val="center"/>
      <w:rPr>
        <w:rFonts w:ascii="Times New Roman" w:hAnsi="Times New Roman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E31C57"/>
    <w:multiLevelType w:val="hybridMultilevel"/>
    <w:tmpl w:val="3702D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51982"/>
    <w:multiLevelType w:val="hybridMultilevel"/>
    <w:tmpl w:val="BC8E36B0"/>
    <w:lvl w:ilvl="0" w:tplc="FCAABC38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30D3D"/>
    <w:multiLevelType w:val="hybridMultilevel"/>
    <w:tmpl w:val="9D9CF31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050"/>
    <w:multiLevelType w:val="hybridMultilevel"/>
    <w:tmpl w:val="631469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567F4"/>
    <w:multiLevelType w:val="hybridMultilevel"/>
    <w:tmpl w:val="3DB49AC2"/>
    <w:lvl w:ilvl="0" w:tplc="B5204380">
      <w:start w:val="1"/>
      <w:numFmt w:val="upperLetter"/>
      <w:lvlText w:val="%1)"/>
      <w:lvlJc w:val="left"/>
      <w:pPr>
        <w:ind w:left="720" w:hanging="360"/>
      </w:pPr>
      <w:rPr>
        <w:rFonts w:cs="Tahoma" w:hint="default"/>
        <w:b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547D3"/>
    <w:multiLevelType w:val="hybridMultilevel"/>
    <w:tmpl w:val="16BA2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E3FCC"/>
    <w:multiLevelType w:val="hybridMultilevel"/>
    <w:tmpl w:val="070468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014CC"/>
    <w:multiLevelType w:val="hybridMultilevel"/>
    <w:tmpl w:val="8236D2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B3416"/>
    <w:multiLevelType w:val="hybridMultilevel"/>
    <w:tmpl w:val="4A52B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E7487A"/>
    <w:multiLevelType w:val="hybridMultilevel"/>
    <w:tmpl w:val="ABD6D8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76A9D"/>
    <w:multiLevelType w:val="hybridMultilevel"/>
    <w:tmpl w:val="4810DA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E6AB4"/>
    <w:multiLevelType w:val="hybridMultilevel"/>
    <w:tmpl w:val="8084DFA4"/>
    <w:lvl w:ilvl="0" w:tplc="6B4CA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8F2313"/>
    <w:multiLevelType w:val="hybridMultilevel"/>
    <w:tmpl w:val="D8F028D6"/>
    <w:lvl w:ilvl="0" w:tplc="E9D09434">
      <w:start w:val="14"/>
      <w:numFmt w:val="upperLetter"/>
      <w:lvlText w:val="%1)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71CBE"/>
    <w:multiLevelType w:val="hybridMultilevel"/>
    <w:tmpl w:val="9F1A1520"/>
    <w:lvl w:ilvl="0" w:tplc="A95E1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04DDB"/>
    <w:multiLevelType w:val="hybridMultilevel"/>
    <w:tmpl w:val="5FC4755E"/>
    <w:lvl w:ilvl="0" w:tplc="A6B88C5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D01521"/>
    <w:multiLevelType w:val="hybridMultilevel"/>
    <w:tmpl w:val="D5E8A4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46B2E"/>
    <w:multiLevelType w:val="hybridMultilevel"/>
    <w:tmpl w:val="A5FC55B0"/>
    <w:lvl w:ilvl="0" w:tplc="CD28259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B55923"/>
    <w:multiLevelType w:val="hybridMultilevel"/>
    <w:tmpl w:val="B98CA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E5D58"/>
    <w:multiLevelType w:val="hybridMultilevel"/>
    <w:tmpl w:val="0DB2AA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C12E6"/>
    <w:multiLevelType w:val="hybridMultilevel"/>
    <w:tmpl w:val="ACA6E242"/>
    <w:lvl w:ilvl="0" w:tplc="DF5ED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7757F"/>
    <w:multiLevelType w:val="hybridMultilevel"/>
    <w:tmpl w:val="D5687F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D53580"/>
    <w:multiLevelType w:val="hybridMultilevel"/>
    <w:tmpl w:val="73FE58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BB941D7"/>
    <w:multiLevelType w:val="hybridMultilevel"/>
    <w:tmpl w:val="9758AA42"/>
    <w:name w:val="WW8Num132"/>
    <w:lvl w:ilvl="0" w:tplc="8FF42F66">
      <w:start w:val="1"/>
      <w:numFmt w:val="decimal"/>
      <w:lvlText w:val="18.2.%1."/>
      <w:lvlJc w:val="left"/>
      <w:pPr>
        <w:ind w:left="928" w:hanging="360"/>
      </w:pPr>
      <w:rPr>
        <w:rFonts w:hint="default"/>
      </w:rPr>
    </w:lvl>
    <w:lvl w:ilvl="1" w:tplc="4318721C">
      <w:start w:val="1"/>
      <w:numFmt w:val="decimal"/>
      <w:lvlText w:val="%2."/>
      <w:lvlJc w:val="left"/>
      <w:pPr>
        <w:ind w:left="1665" w:hanging="58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81C63"/>
    <w:multiLevelType w:val="hybridMultilevel"/>
    <w:tmpl w:val="8E1080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114504">
    <w:abstractNumId w:val="2"/>
  </w:num>
  <w:num w:numId="2" w16cid:durableId="1162619248">
    <w:abstractNumId w:val="5"/>
  </w:num>
  <w:num w:numId="3" w16cid:durableId="856231511">
    <w:abstractNumId w:val="18"/>
  </w:num>
  <w:num w:numId="4" w16cid:durableId="1522428894">
    <w:abstractNumId w:val="3"/>
  </w:num>
  <w:num w:numId="5" w16cid:durableId="1242136396">
    <w:abstractNumId w:val="17"/>
  </w:num>
  <w:num w:numId="6" w16cid:durableId="1217232894">
    <w:abstractNumId w:val="20"/>
  </w:num>
  <w:num w:numId="7" w16cid:durableId="1012411306">
    <w:abstractNumId w:val="15"/>
  </w:num>
  <w:num w:numId="8" w16cid:durableId="1674987196">
    <w:abstractNumId w:val="12"/>
  </w:num>
  <w:num w:numId="9" w16cid:durableId="624196686">
    <w:abstractNumId w:val="9"/>
  </w:num>
  <w:num w:numId="10" w16cid:durableId="829759851">
    <w:abstractNumId w:val="22"/>
  </w:num>
  <w:num w:numId="11" w16cid:durableId="49967319">
    <w:abstractNumId w:val="11"/>
  </w:num>
  <w:num w:numId="12" w16cid:durableId="47195607">
    <w:abstractNumId w:val="4"/>
  </w:num>
  <w:num w:numId="13" w16cid:durableId="1809281726">
    <w:abstractNumId w:val="7"/>
  </w:num>
  <w:num w:numId="14" w16cid:durableId="2085059406">
    <w:abstractNumId w:val="21"/>
  </w:num>
  <w:num w:numId="15" w16cid:durableId="1716272319">
    <w:abstractNumId w:val="24"/>
  </w:num>
  <w:num w:numId="16" w16cid:durableId="1471439079">
    <w:abstractNumId w:val="19"/>
  </w:num>
  <w:num w:numId="17" w16cid:durableId="380789732">
    <w:abstractNumId w:val="10"/>
  </w:num>
  <w:num w:numId="18" w16cid:durableId="1612589329">
    <w:abstractNumId w:val="16"/>
  </w:num>
  <w:num w:numId="19" w16cid:durableId="1468425900">
    <w:abstractNumId w:val="8"/>
  </w:num>
  <w:num w:numId="20" w16cid:durableId="1532104646">
    <w:abstractNumId w:val="1"/>
  </w:num>
  <w:num w:numId="21" w16cid:durableId="692196989">
    <w:abstractNumId w:val="14"/>
  </w:num>
  <w:num w:numId="22" w16cid:durableId="897057933">
    <w:abstractNumId w:val="13"/>
  </w:num>
  <w:num w:numId="23" w16cid:durableId="1672678934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DB"/>
    <w:rsid w:val="000006F2"/>
    <w:rsid w:val="000008B7"/>
    <w:rsid w:val="00000AFE"/>
    <w:rsid w:val="000016A1"/>
    <w:rsid w:val="00001BF1"/>
    <w:rsid w:val="00002C5F"/>
    <w:rsid w:val="000035B2"/>
    <w:rsid w:val="000040F7"/>
    <w:rsid w:val="00004DE2"/>
    <w:rsid w:val="00004EB4"/>
    <w:rsid w:val="00006094"/>
    <w:rsid w:val="00006142"/>
    <w:rsid w:val="00006621"/>
    <w:rsid w:val="00006E9D"/>
    <w:rsid w:val="00007281"/>
    <w:rsid w:val="000100D8"/>
    <w:rsid w:val="00010127"/>
    <w:rsid w:val="00010423"/>
    <w:rsid w:val="000107E1"/>
    <w:rsid w:val="00011219"/>
    <w:rsid w:val="000113B4"/>
    <w:rsid w:val="00012A3D"/>
    <w:rsid w:val="00013225"/>
    <w:rsid w:val="0001411D"/>
    <w:rsid w:val="00014D9C"/>
    <w:rsid w:val="00014EA2"/>
    <w:rsid w:val="00014FB6"/>
    <w:rsid w:val="000157F6"/>
    <w:rsid w:val="00015CAF"/>
    <w:rsid w:val="00015D73"/>
    <w:rsid w:val="0001659B"/>
    <w:rsid w:val="00016DB0"/>
    <w:rsid w:val="000173DA"/>
    <w:rsid w:val="00017467"/>
    <w:rsid w:val="00017C46"/>
    <w:rsid w:val="000213E9"/>
    <w:rsid w:val="00021550"/>
    <w:rsid w:val="0002328B"/>
    <w:rsid w:val="000234DE"/>
    <w:rsid w:val="00024565"/>
    <w:rsid w:val="000245AE"/>
    <w:rsid w:val="00024B5A"/>
    <w:rsid w:val="000254A1"/>
    <w:rsid w:val="00025F98"/>
    <w:rsid w:val="00025FA9"/>
    <w:rsid w:val="00027E2B"/>
    <w:rsid w:val="000304D4"/>
    <w:rsid w:val="0003077A"/>
    <w:rsid w:val="000308FA"/>
    <w:rsid w:val="00030A43"/>
    <w:rsid w:val="00031B38"/>
    <w:rsid w:val="00032FA6"/>
    <w:rsid w:val="00033C9A"/>
    <w:rsid w:val="00033FAA"/>
    <w:rsid w:val="0003437F"/>
    <w:rsid w:val="000346B4"/>
    <w:rsid w:val="00034D9A"/>
    <w:rsid w:val="000350A2"/>
    <w:rsid w:val="000350E0"/>
    <w:rsid w:val="00036538"/>
    <w:rsid w:val="00036B26"/>
    <w:rsid w:val="0003713D"/>
    <w:rsid w:val="00037327"/>
    <w:rsid w:val="00037894"/>
    <w:rsid w:val="00037A6B"/>
    <w:rsid w:val="00037D1B"/>
    <w:rsid w:val="000425FC"/>
    <w:rsid w:val="00043522"/>
    <w:rsid w:val="00043DCC"/>
    <w:rsid w:val="00044A70"/>
    <w:rsid w:val="00044AE6"/>
    <w:rsid w:val="000459F5"/>
    <w:rsid w:val="000468A1"/>
    <w:rsid w:val="00046C30"/>
    <w:rsid w:val="0004787B"/>
    <w:rsid w:val="00047910"/>
    <w:rsid w:val="00047DE8"/>
    <w:rsid w:val="00050735"/>
    <w:rsid w:val="00052740"/>
    <w:rsid w:val="00053E69"/>
    <w:rsid w:val="000558AF"/>
    <w:rsid w:val="00057190"/>
    <w:rsid w:val="00057A5A"/>
    <w:rsid w:val="00060B1D"/>
    <w:rsid w:val="00061EFE"/>
    <w:rsid w:val="00063054"/>
    <w:rsid w:val="00063231"/>
    <w:rsid w:val="0006374A"/>
    <w:rsid w:val="00063837"/>
    <w:rsid w:val="000646E7"/>
    <w:rsid w:val="00065162"/>
    <w:rsid w:val="00065796"/>
    <w:rsid w:val="00065C5C"/>
    <w:rsid w:val="00065D0A"/>
    <w:rsid w:val="0006641B"/>
    <w:rsid w:val="00066917"/>
    <w:rsid w:val="00070D01"/>
    <w:rsid w:val="00072D5D"/>
    <w:rsid w:val="000735A2"/>
    <w:rsid w:val="00073C02"/>
    <w:rsid w:val="00075A11"/>
    <w:rsid w:val="00076083"/>
    <w:rsid w:val="00076ADA"/>
    <w:rsid w:val="00076EE3"/>
    <w:rsid w:val="00077AC5"/>
    <w:rsid w:val="000802F0"/>
    <w:rsid w:val="00080F33"/>
    <w:rsid w:val="000818BF"/>
    <w:rsid w:val="000827FF"/>
    <w:rsid w:val="000834FF"/>
    <w:rsid w:val="00083BCC"/>
    <w:rsid w:val="0008443F"/>
    <w:rsid w:val="0008450C"/>
    <w:rsid w:val="000846DB"/>
    <w:rsid w:val="00084D0C"/>
    <w:rsid w:val="000851B3"/>
    <w:rsid w:val="00085D6A"/>
    <w:rsid w:val="00085DC6"/>
    <w:rsid w:val="00086722"/>
    <w:rsid w:val="00090344"/>
    <w:rsid w:val="00090855"/>
    <w:rsid w:val="00090D5B"/>
    <w:rsid w:val="0009152D"/>
    <w:rsid w:val="000916B6"/>
    <w:rsid w:val="00091D2B"/>
    <w:rsid w:val="00092069"/>
    <w:rsid w:val="00094891"/>
    <w:rsid w:val="00094897"/>
    <w:rsid w:val="00096025"/>
    <w:rsid w:val="000960D7"/>
    <w:rsid w:val="00096665"/>
    <w:rsid w:val="00097695"/>
    <w:rsid w:val="000A017E"/>
    <w:rsid w:val="000A0492"/>
    <w:rsid w:val="000A0560"/>
    <w:rsid w:val="000A1552"/>
    <w:rsid w:val="000A1DDA"/>
    <w:rsid w:val="000A2328"/>
    <w:rsid w:val="000A243F"/>
    <w:rsid w:val="000A2B96"/>
    <w:rsid w:val="000A2C13"/>
    <w:rsid w:val="000A2E92"/>
    <w:rsid w:val="000A3AC8"/>
    <w:rsid w:val="000A3EBC"/>
    <w:rsid w:val="000A4753"/>
    <w:rsid w:val="000A4BD2"/>
    <w:rsid w:val="000A4CFC"/>
    <w:rsid w:val="000A4D53"/>
    <w:rsid w:val="000A4EC2"/>
    <w:rsid w:val="000A5E3D"/>
    <w:rsid w:val="000A61EF"/>
    <w:rsid w:val="000A6A1D"/>
    <w:rsid w:val="000A6BA4"/>
    <w:rsid w:val="000A6F8A"/>
    <w:rsid w:val="000A7153"/>
    <w:rsid w:val="000A7CDB"/>
    <w:rsid w:val="000B0FA0"/>
    <w:rsid w:val="000B23BA"/>
    <w:rsid w:val="000B2555"/>
    <w:rsid w:val="000B267F"/>
    <w:rsid w:val="000B2863"/>
    <w:rsid w:val="000B4707"/>
    <w:rsid w:val="000B6B84"/>
    <w:rsid w:val="000B7B22"/>
    <w:rsid w:val="000C00CC"/>
    <w:rsid w:val="000C062D"/>
    <w:rsid w:val="000C0AEB"/>
    <w:rsid w:val="000C0CC4"/>
    <w:rsid w:val="000C1643"/>
    <w:rsid w:val="000C2B75"/>
    <w:rsid w:val="000C3469"/>
    <w:rsid w:val="000C366B"/>
    <w:rsid w:val="000C3BCB"/>
    <w:rsid w:val="000C3E80"/>
    <w:rsid w:val="000C6308"/>
    <w:rsid w:val="000C70EA"/>
    <w:rsid w:val="000C7656"/>
    <w:rsid w:val="000C7CA0"/>
    <w:rsid w:val="000C7E93"/>
    <w:rsid w:val="000C7EE2"/>
    <w:rsid w:val="000C7F0C"/>
    <w:rsid w:val="000D00D8"/>
    <w:rsid w:val="000D02E1"/>
    <w:rsid w:val="000D02E8"/>
    <w:rsid w:val="000D0F04"/>
    <w:rsid w:val="000D15FE"/>
    <w:rsid w:val="000D18B4"/>
    <w:rsid w:val="000D1CE3"/>
    <w:rsid w:val="000D2162"/>
    <w:rsid w:val="000D222E"/>
    <w:rsid w:val="000D247D"/>
    <w:rsid w:val="000D2870"/>
    <w:rsid w:val="000D3B9B"/>
    <w:rsid w:val="000D4A6D"/>
    <w:rsid w:val="000D4C1B"/>
    <w:rsid w:val="000D56BA"/>
    <w:rsid w:val="000D5772"/>
    <w:rsid w:val="000D5B1C"/>
    <w:rsid w:val="000D6B95"/>
    <w:rsid w:val="000D786C"/>
    <w:rsid w:val="000E0002"/>
    <w:rsid w:val="000E0115"/>
    <w:rsid w:val="000E0F5D"/>
    <w:rsid w:val="000E185A"/>
    <w:rsid w:val="000E200F"/>
    <w:rsid w:val="000E3A65"/>
    <w:rsid w:val="000E3CC8"/>
    <w:rsid w:val="000E4745"/>
    <w:rsid w:val="000E512D"/>
    <w:rsid w:val="000E5773"/>
    <w:rsid w:val="000E5804"/>
    <w:rsid w:val="000E663C"/>
    <w:rsid w:val="000E6E39"/>
    <w:rsid w:val="000E714F"/>
    <w:rsid w:val="000E792C"/>
    <w:rsid w:val="000E7A85"/>
    <w:rsid w:val="000E7D97"/>
    <w:rsid w:val="000F2ECD"/>
    <w:rsid w:val="000F363E"/>
    <w:rsid w:val="000F41AD"/>
    <w:rsid w:val="000F496F"/>
    <w:rsid w:val="000F5353"/>
    <w:rsid w:val="000F5F28"/>
    <w:rsid w:val="000F64E6"/>
    <w:rsid w:val="000F66F1"/>
    <w:rsid w:val="000F6A6E"/>
    <w:rsid w:val="000F742B"/>
    <w:rsid w:val="00100D58"/>
    <w:rsid w:val="0010163A"/>
    <w:rsid w:val="00101898"/>
    <w:rsid w:val="00102411"/>
    <w:rsid w:val="00102DD5"/>
    <w:rsid w:val="00103F4C"/>
    <w:rsid w:val="001045AA"/>
    <w:rsid w:val="00105D05"/>
    <w:rsid w:val="00106251"/>
    <w:rsid w:val="001075FE"/>
    <w:rsid w:val="0010764D"/>
    <w:rsid w:val="00107BD3"/>
    <w:rsid w:val="00107E33"/>
    <w:rsid w:val="00107F94"/>
    <w:rsid w:val="001103CA"/>
    <w:rsid w:val="001105B8"/>
    <w:rsid w:val="001113F8"/>
    <w:rsid w:val="00111541"/>
    <w:rsid w:val="00112A6F"/>
    <w:rsid w:val="001131E2"/>
    <w:rsid w:val="00113245"/>
    <w:rsid w:val="0011372F"/>
    <w:rsid w:val="001137B6"/>
    <w:rsid w:val="00113AC0"/>
    <w:rsid w:val="00113E06"/>
    <w:rsid w:val="00114C73"/>
    <w:rsid w:val="001170BB"/>
    <w:rsid w:val="00120D03"/>
    <w:rsid w:val="00120FC3"/>
    <w:rsid w:val="0012103D"/>
    <w:rsid w:val="00122153"/>
    <w:rsid w:val="001225F0"/>
    <w:rsid w:val="0012274F"/>
    <w:rsid w:val="00124C2C"/>
    <w:rsid w:val="00124CB1"/>
    <w:rsid w:val="00124EDD"/>
    <w:rsid w:val="00125325"/>
    <w:rsid w:val="00125AC7"/>
    <w:rsid w:val="00125D00"/>
    <w:rsid w:val="00126C8C"/>
    <w:rsid w:val="0012788C"/>
    <w:rsid w:val="001304A0"/>
    <w:rsid w:val="0013139B"/>
    <w:rsid w:val="00132306"/>
    <w:rsid w:val="00132DD2"/>
    <w:rsid w:val="001339F3"/>
    <w:rsid w:val="00133D84"/>
    <w:rsid w:val="00134003"/>
    <w:rsid w:val="00134960"/>
    <w:rsid w:val="0013506E"/>
    <w:rsid w:val="001350AF"/>
    <w:rsid w:val="00135E31"/>
    <w:rsid w:val="0013617F"/>
    <w:rsid w:val="00137910"/>
    <w:rsid w:val="00137A46"/>
    <w:rsid w:val="001400CF"/>
    <w:rsid w:val="00140165"/>
    <w:rsid w:val="00140258"/>
    <w:rsid w:val="001407FF"/>
    <w:rsid w:val="00140D2A"/>
    <w:rsid w:val="00141AA6"/>
    <w:rsid w:val="00141D5C"/>
    <w:rsid w:val="00142419"/>
    <w:rsid w:val="00142871"/>
    <w:rsid w:val="00142A5D"/>
    <w:rsid w:val="0014361B"/>
    <w:rsid w:val="001443E6"/>
    <w:rsid w:val="001446CC"/>
    <w:rsid w:val="00144837"/>
    <w:rsid w:val="00144A29"/>
    <w:rsid w:val="001450CB"/>
    <w:rsid w:val="001453DF"/>
    <w:rsid w:val="001455F2"/>
    <w:rsid w:val="001471AF"/>
    <w:rsid w:val="001476A2"/>
    <w:rsid w:val="00150447"/>
    <w:rsid w:val="00151243"/>
    <w:rsid w:val="0015351C"/>
    <w:rsid w:val="001543BA"/>
    <w:rsid w:val="00154A76"/>
    <w:rsid w:val="0015573A"/>
    <w:rsid w:val="00155F93"/>
    <w:rsid w:val="0015614F"/>
    <w:rsid w:val="00156D6B"/>
    <w:rsid w:val="00157C80"/>
    <w:rsid w:val="001603BA"/>
    <w:rsid w:val="001609AF"/>
    <w:rsid w:val="00160B63"/>
    <w:rsid w:val="0016132E"/>
    <w:rsid w:val="001617C6"/>
    <w:rsid w:val="00161E2D"/>
    <w:rsid w:val="0016281A"/>
    <w:rsid w:val="001637E6"/>
    <w:rsid w:val="00165534"/>
    <w:rsid w:val="001666CE"/>
    <w:rsid w:val="00166911"/>
    <w:rsid w:val="00167345"/>
    <w:rsid w:val="00167536"/>
    <w:rsid w:val="0017058A"/>
    <w:rsid w:val="001706FB"/>
    <w:rsid w:val="00170747"/>
    <w:rsid w:val="00170812"/>
    <w:rsid w:val="0017084D"/>
    <w:rsid w:val="001710E9"/>
    <w:rsid w:val="001720F1"/>
    <w:rsid w:val="00172BE6"/>
    <w:rsid w:val="001732C7"/>
    <w:rsid w:val="00173821"/>
    <w:rsid w:val="0017429B"/>
    <w:rsid w:val="00174BBA"/>
    <w:rsid w:val="00175735"/>
    <w:rsid w:val="001757BE"/>
    <w:rsid w:val="00175AB7"/>
    <w:rsid w:val="00175CA1"/>
    <w:rsid w:val="00177368"/>
    <w:rsid w:val="0017736B"/>
    <w:rsid w:val="00180D87"/>
    <w:rsid w:val="0018112D"/>
    <w:rsid w:val="001819DD"/>
    <w:rsid w:val="00182267"/>
    <w:rsid w:val="001829DF"/>
    <w:rsid w:val="00182C9B"/>
    <w:rsid w:val="001837B3"/>
    <w:rsid w:val="00183AAC"/>
    <w:rsid w:val="00186800"/>
    <w:rsid w:val="00186E21"/>
    <w:rsid w:val="00187BEB"/>
    <w:rsid w:val="00187E04"/>
    <w:rsid w:val="001909FF"/>
    <w:rsid w:val="00191001"/>
    <w:rsid w:val="001919D6"/>
    <w:rsid w:val="00192D7D"/>
    <w:rsid w:val="00194256"/>
    <w:rsid w:val="001947A5"/>
    <w:rsid w:val="00195694"/>
    <w:rsid w:val="00196396"/>
    <w:rsid w:val="00196841"/>
    <w:rsid w:val="00197093"/>
    <w:rsid w:val="001972DF"/>
    <w:rsid w:val="00197E49"/>
    <w:rsid w:val="001A0001"/>
    <w:rsid w:val="001A005B"/>
    <w:rsid w:val="001A204C"/>
    <w:rsid w:val="001A2CC2"/>
    <w:rsid w:val="001A2EAD"/>
    <w:rsid w:val="001A3307"/>
    <w:rsid w:val="001A3701"/>
    <w:rsid w:val="001A39F9"/>
    <w:rsid w:val="001A443B"/>
    <w:rsid w:val="001A4B34"/>
    <w:rsid w:val="001A4E00"/>
    <w:rsid w:val="001A541E"/>
    <w:rsid w:val="001A5A10"/>
    <w:rsid w:val="001A5F92"/>
    <w:rsid w:val="001A6942"/>
    <w:rsid w:val="001A79FF"/>
    <w:rsid w:val="001B062F"/>
    <w:rsid w:val="001B07E8"/>
    <w:rsid w:val="001B1855"/>
    <w:rsid w:val="001B1A5C"/>
    <w:rsid w:val="001B2752"/>
    <w:rsid w:val="001B2858"/>
    <w:rsid w:val="001B28A0"/>
    <w:rsid w:val="001B2974"/>
    <w:rsid w:val="001B314D"/>
    <w:rsid w:val="001B383C"/>
    <w:rsid w:val="001B4005"/>
    <w:rsid w:val="001B4D3D"/>
    <w:rsid w:val="001B4F6E"/>
    <w:rsid w:val="001B674F"/>
    <w:rsid w:val="001B7723"/>
    <w:rsid w:val="001B7B38"/>
    <w:rsid w:val="001B7D13"/>
    <w:rsid w:val="001C0746"/>
    <w:rsid w:val="001C08D9"/>
    <w:rsid w:val="001C0FBD"/>
    <w:rsid w:val="001C19B5"/>
    <w:rsid w:val="001C1DD4"/>
    <w:rsid w:val="001C302E"/>
    <w:rsid w:val="001C3FC9"/>
    <w:rsid w:val="001C4103"/>
    <w:rsid w:val="001C4495"/>
    <w:rsid w:val="001C5483"/>
    <w:rsid w:val="001C5A18"/>
    <w:rsid w:val="001C6470"/>
    <w:rsid w:val="001C6B45"/>
    <w:rsid w:val="001C758F"/>
    <w:rsid w:val="001D0FC7"/>
    <w:rsid w:val="001D1255"/>
    <w:rsid w:val="001D1CF5"/>
    <w:rsid w:val="001D3B4F"/>
    <w:rsid w:val="001D43CA"/>
    <w:rsid w:val="001D4821"/>
    <w:rsid w:val="001D4AC4"/>
    <w:rsid w:val="001D54F0"/>
    <w:rsid w:val="001D5ED6"/>
    <w:rsid w:val="001D6238"/>
    <w:rsid w:val="001D68B3"/>
    <w:rsid w:val="001D6CDB"/>
    <w:rsid w:val="001D7BD2"/>
    <w:rsid w:val="001E04A0"/>
    <w:rsid w:val="001E20EC"/>
    <w:rsid w:val="001E4A61"/>
    <w:rsid w:val="001E6327"/>
    <w:rsid w:val="001E69EF"/>
    <w:rsid w:val="001E6D7E"/>
    <w:rsid w:val="001E70FB"/>
    <w:rsid w:val="001E7BD9"/>
    <w:rsid w:val="001F06CE"/>
    <w:rsid w:val="001F09A2"/>
    <w:rsid w:val="001F0E41"/>
    <w:rsid w:val="001F1FCF"/>
    <w:rsid w:val="001F3141"/>
    <w:rsid w:val="001F42E1"/>
    <w:rsid w:val="001F479C"/>
    <w:rsid w:val="001F54E0"/>
    <w:rsid w:val="001F558A"/>
    <w:rsid w:val="001F5C03"/>
    <w:rsid w:val="001F6511"/>
    <w:rsid w:val="001F7CC1"/>
    <w:rsid w:val="0020136B"/>
    <w:rsid w:val="00202A75"/>
    <w:rsid w:val="00203036"/>
    <w:rsid w:val="00203697"/>
    <w:rsid w:val="00204C31"/>
    <w:rsid w:val="00206FAF"/>
    <w:rsid w:val="00207052"/>
    <w:rsid w:val="00210513"/>
    <w:rsid w:val="002107AB"/>
    <w:rsid w:val="00211675"/>
    <w:rsid w:val="0021186E"/>
    <w:rsid w:val="00211C85"/>
    <w:rsid w:val="00211D92"/>
    <w:rsid w:val="00211EA2"/>
    <w:rsid w:val="00212A79"/>
    <w:rsid w:val="00212C6E"/>
    <w:rsid w:val="00213006"/>
    <w:rsid w:val="00213FC5"/>
    <w:rsid w:val="00214FB4"/>
    <w:rsid w:val="002156A0"/>
    <w:rsid w:val="002156D4"/>
    <w:rsid w:val="002175FA"/>
    <w:rsid w:val="00220652"/>
    <w:rsid w:val="00220977"/>
    <w:rsid w:val="0022100B"/>
    <w:rsid w:val="00221238"/>
    <w:rsid w:val="00221615"/>
    <w:rsid w:val="00221686"/>
    <w:rsid w:val="002239BB"/>
    <w:rsid w:val="00224979"/>
    <w:rsid w:val="0022753A"/>
    <w:rsid w:val="00227D42"/>
    <w:rsid w:val="00227E7B"/>
    <w:rsid w:val="00227F4C"/>
    <w:rsid w:val="00230544"/>
    <w:rsid w:val="00230FA9"/>
    <w:rsid w:val="002316A8"/>
    <w:rsid w:val="00232176"/>
    <w:rsid w:val="00233B5C"/>
    <w:rsid w:val="00234642"/>
    <w:rsid w:val="00234F4E"/>
    <w:rsid w:val="0023583C"/>
    <w:rsid w:val="00235CBF"/>
    <w:rsid w:val="00236A96"/>
    <w:rsid w:val="0024014E"/>
    <w:rsid w:val="0024093C"/>
    <w:rsid w:val="00240F6B"/>
    <w:rsid w:val="00241727"/>
    <w:rsid w:val="00241A3A"/>
    <w:rsid w:val="00241DAD"/>
    <w:rsid w:val="00242822"/>
    <w:rsid w:val="00242AC0"/>
    <w:rsid w:val="00244629"/>
    <w:rsid w:val="002450C0"/>
    <w:rsid w:val="00245416"/>
    <w:rsid w:val="00246238"/>
    <w:rsid w:val="00246533"/>
    <w:rsid w:val="00247287"/>
    <w:rsid w:val="00247409"/>
    <w:rsid w:val="00247634"/>
    <w:rsid w:val="00247E3B"/>
    <w:rsid w:val="00251432"/>
    <w:rsid w:val="0025144E"/>
    <w:rsid w:val="00251491"/>
    <w:rsid w:val="002526BC"/>
    <w:rsid w:val="002528BF"/>
    <w:rsid w:val="00252A47"/>
    <w:rsid w:val="00252CC6"/>
    <w:rsid w:val="00254791"/>
    <w:rsid w:val="00254915"/>
    <w:rsid w:val="00254CDE"/>
    <w:rsid w:val="00255AF0"/>
    <w:rsid w:val="00256DE7"/>
    <w:rsid w:val="0025733B"/>
    <w:rsid w:val="00257A1E"/>
    <w:rsid w:val="00257A7D"/>
    <w:rsid w:val="00257E5A"/>
    <w:rsid w:val="00260773"/>
    <w:rsid w:val="00261F60"/>
    <w:rsid w:val="00262212"/>
    <w:rsid w:val="00262AD9"/>
    <w:rsid w:val="00262C76"/>
    <w:rsid w:val="00262CBA"/>
    <w:rsid w:val="00263A4A"/>
    <w:rsid w:val="002643D3"/>
    <w:rsid w:val="00264A69"/>
    <w:rsid w:val="00264AB9"/>
    <w:rsid w:val="00264D93"/>
    <w:rsid w:val="00266DC2"/>
    <w:rsid w:val="002677AF"/>
    <w:rsid w:val="0026780F"/>
    <w:rsid w:val="00267A1A"/>
    <w:rsid w:val="002705A6"/>
    <w:rsid w:val="00271C44"/>
    <w:rsid w:val="00271C71"/>
    <w:rsid w:val="00272225"/>
    <w:rsid w:val="0027293B"/>
    <w:rsid w:val="00273DB2"/>
    <w:rsid w:val="00274A5C"/>
    <w:rsid w:val="00274C03"/>
    <w:rsid w:val="002750D3"/>
    <w:rsid w:val="002751E5"/>
    <w:rsid w:val="00275237"/>
    <w:rsid w:val="00275A42"/>
    <w:rsid w:val="002776A1"/>
    <w:rsid w:val="00277A20"/>
    <w:rsid w:val="00280697"/>
    <w:rsid w:val="00280D43"/>
    <w:rsid w:val="00282C7B"/>
    <w:rsid w:val="002834DB"/>
    <w:rsid w:val="00283F45"/>
    <w:rsid w:val="002842B8"/>
    <w:rsid w:val="002843ED"/>
    <w:rsid w:val="002859ED"/>
    <w:rsid w:val="00285CA2"/>
    <w:rsid w:val="0028633A"/>
    <w:rsid w:val="00286723"/>
    <w:rsid w:val="002874C6"/>
    <w:rsid w:val="00287833"/>
    <w:rsid w:val="002906BB"/>
    <w:rsid w:val="00290DCD"/>
    <w:rsid w:val="00290FB6"/>
    <w:rsid w:val="002924CD"/>
    <w:rsid w:val="00294AEC"/>
    <w:rsid w:val="00294B8B"/>
    <w:rsid w:val="00294C6C"/>
    <w:rsid w:val="002A06FF"/>
    <w:rsid w:val="002A0EBD"/>
    <w:rsid w:val="002A1861"/>
    <w:rsid w:val="002A2B33"/>
    <w:rsid w:val="002A3632"/>
    <w:rsid w:val="002A4738"/>
    <w:rsid w:val="002A4F23"/>
    <w:rsid w:val="002A5F00"/>
    <w:rsid w:val="002A5F79"/>
    <w:rsid w:val="002A760E"/>
    <w:rsid w:val="002B2ABA"/>
    <w:rsid w:val="002B2D75"/>
    <w:rsid w:val="002B2FDD"/>
    <w:rsid w:val="002B309C"/>
    <w:rsid w:val="002B36A6"/>
    <w:rsid w:val="002B4E7E"/>
    <w:rsid w:val="002B57D5"/>
    <w:rsid w:val="002B74BC"/>
    <w:rsid w:val="002C03F1"/>
    <w:rsid w:val="002C0F78"/>
    <w:rsid w:val="002C1906"/>
    <w:rsid w:val="002C1C8F"/>
    <w:rsid w:val="002C1FC2"/>
    <w:rsid w:val="002C1FEA"/>
    <w:rsid w:val="002C3964"/>
    <w:rsid w:val="002C6C84"/>
    <w:rsid w:val="002D0E3A"/>
    <w:rsid w:val="002D11C4"/>
    <w:rsid w:val="002D143D"/>
    <w:rsid w:val="002D27E6"/>
    <w:rsid w:val="002D29E3"/>
    <w:rsid w:val="002D2E01"/>
    <w:rsid w:val="002D55EB"/>
    <w:rsid w:val="002D5DA4"/>
    <w:rsid w:val="002D5FBA"/>
    <w:rsid w:val="002D6B98"/>
    <w:rsid w:val="002D7625"/>
    <w:rsid w:val="002D7707"/>
    <w:rsid w:val="002E0F0B"/>
    <w:rsid w:val="002E153D"/>
    <w:rsid w:val="002E175F"/>
    <w:rsid w:val="002E2710"/>
    <w:rsid w:val="002E2B90"/>
    <w:rsid w:val="002E3095"/>
    <w:rsid w:val="002E3471"/>
    <w:rsid w:val="002E3748"/>
    <w:rsid w:val="002E3903"/>
    <w:rsid w:val="002E4B5C"/>
    <w:rsid w:val="002E4D07"/>
    <w:rsid w:val="002E5D81"/>
    <w:rsid w:val="002E5E7D"/>
    <w:rsid w:val="002E76EF"/>
    <w:rsid w:val="002F189B"/>
    <w:rsid w:val="002F1DBA"/>
    <w:rsid w:val="002F273E"/>
    <w:rsid w:val="002F31FD"/>
    <w:rsid w:val="002F3F65"/>
    <w:rsid w:val="002F46F0"/>
    <w:rsid w:val="002F4ADD"/>
    <w:rsid w:val="002F4D6B"/>
    <w:rsid w:val="002F4FB1"/>
    <w:rsid w:val="00300C76"/>
    <w:rsid w:val="00300E24"/>
    <w:rsid w:val="00301C20"/>
    <w:rsid w:val="00301C23"/>
    <w:rsid w:val="00303596"/>
    <w:rsid w:val="003039AA"/>
    <w:rsid w:val="00303EC1"/>
    <w:rsid w:val="00304CE0"/>
    <w:rsid w:val="00304E11"/>
    <w:rsid w:val="00305F35"/>
    <w:rsid w:val="00306197"/>
    <w:rsid w:val="00307D1C"/>
    <w:rsid w:val="0031009F"/>
    <w:rsid w:val="003100CD"/>
    <w:rsid w:val="00310B3A"/>
    <w:rsid w:val="00310C52"/>
    <w:rsid w:val="00310DA3"/>
    <w:rsid w:val="003110FB"/>
    <w:rsid w:val="0031305E"/>
    <w:rsid w:val="003135AD"/>
    <w:rsid w:val="003137FB"/>
    <w:rsid w:val="003142B6"/>
    <w:rsid w:val="0031430F"/>
    <w:rsid w:val="0031524B"/>
    <w:rsid w:val="0031536B"/>
    <w:rsid w:val="00316C3F"/>
    <w:rsid w:val="003179A9"/>
    <w:rsid w:val="003200F0"/>
    <w:rsid w:val="0032095F"/>
    <w:rsid w:val="003225EC"/>
    <w:rsid w:val="00322841"/>
    <w:rsid w:val="003239D2"/>
    <w:rsid w:val="00325D11"/>
    <w:rsid w:val="00325F90"/>
    <w:rsid w:val="0032687C"/>
    <w:rsid w:val="00326E8A"/>
    <w:rsid w:val="00327582"/>
    <w:rsid w:val="00327BB1"/>
    <w:rsid w:val="003302B3"/>
    <w:rsid w:val="00330EFA"/>
    <w:rsid w:val="00331429"/>
    <w:rsid w:val="00331511"/>
    <w:rsid w:val="0033192A"/>
    <w:rsid w:val="00331A5F"/>
    <w:rsid w:val="00331BA3"/>
    <w:rsid w:val="00331C4E"/>
    <w:rsid w:val="00331CD6"/>
    <w:rsid w:val="003327AA"/>
    <w:rsid w:val="003327F6"/>
    <w:rsid w:val="0033329B"/>
    <w:rsid w:val="00333609"/>
    <w:rsid w:val="00334C03"/>
    <w:rsid w:val="0033527F"/>
    <w:rsid w:val="003352D3"/>
    <w:rsid w:val="003354E5"/>
    <w:rsid w:val="003371B3"/>
    <w:rsid w:val="00337A51"/>
    <w:rsid w:val="00337A72"/>
    <w:rsid w:val="00340DF8"/>
    <w:rsid w:val="00342448"/>
    <w:rsid w:val="003428E7"/>
    <w:rsid w:val="00343167"/>
    <w:rsid w:val="00343A60"/>
    <w:rsid w:val="003445D6"/>
    <w:rsid w:val="00344811"/>
    <w:rsid w:val="00344A53"/>
    <w:rsid w:val="00345691"/>
    <w:rsid w:val="00345DF4"/>
    <w:rsid w:val="00346011"/>
    <w:rsid w:val="0034737D"/>
    <w:rsid w:val="00347891"/>
    <w:rsid w:val="00347AC5"/>
    <w:rsid w:val="00347B08"/>
    <w:rsid w:val="00347EAF"/>
    <w:rsid w:val="00353613"/>
    <w:rsid w:val="0035413A"/>
    <w:rsid w:val="0035444D"/>
    <w:rsid w:val="0035499C"/>
    <w:rsid w:val="00354AE1"/>
    <w:rsid w:val="0035574A"/>
    <w:rsid w:val="00355C94"/>
    <w:rsid w:val="00355EFA"/>
    <w:rsid w:val="00356120"/>
    <w:rsid w:val="0035665F"/>
    <w:rsid w:val="00356A5B"/>
    <w:rsid w:val="00356F12"/>
    <w:rsid w:val="00360780"/>
    <w:rsid w:val="00360E2D"/>
    <w:rsid w:val="0036171F"/>
    <w:rsid w:val="00362A90"/>
    <w:rsid w:val="003631B4"/>
    <w:rsid w:val="003643E9"/>
    <w:rsid w:val="00364A59"/>
    <w:rsid w:val="00364C48"/>
    <w:rsid w:val="00364FD9"/>
    <w:rsid w:val="003657BC"/>
    <w:rsid w:val="00365E29"/>
    <w:rsid w:val="0036603C"/>
    <w:rsid w:val="00367318"/>
    <w:rsid w:val="003679E9"/>
    <w:rsid w:val="00367E7E"/>
    <w:rsid w:val="003701CE"/>
    <w:rsid w:val="003725F4"/>
    <w:rsid w:val="003729AF"/>
    <w:rsid w:val="003735CF"/>
    <w:rsid w:val="00375042"/>
    <w:rsid w:val="0037677C"/>
    <w:rsid w:val="00376BB9"/>
    <w:rsid w:val="00376C11"/>
    <w:rsid w:val="00377DC1"/>
    <w:rsid w:val="00377FBF"/>
    <w:rsid w:val="00381ECB"/>
    <w:rsid w:val="00382034"/>
    <w:rsid w:val="00382136"/>
    <w:rsid w:val="00382526"/>
    <w:rsid w:val="00382584"/>
    <w:rsid w:val="0038298C"/>
    <w:rsid w:val="003829B8"/>
    <w:rsid w:val="00382CCC"/>
    <w:rsid w:val="00382EF7"/>
    <w:rsid w:val="00383057"/>
    <w:rsid w:val="00383F74"/>
    <w:rsid w:val="00385D42"/>
    <w:rsid w:val="00386243"/>
    <w:rsid w:val="0038658A"/>
    <w:rsid w:val="00386C2B"/>
    <w:rsid w:val="00386F2F"/>
    <w:rsid w:val="003906B2"/>
    <w:rsid w:val="003909D2"/>
    <w:rsid w:val="003919E0"/>
    <w:rsid w:val="00391A5A"/>
    <w:rsid w:val="00391BAF"/>
    <w:rsid w:val="003930A4"/>
    <w:rsid w:val="00393B2B"/>
    <w:rsid w:val="003949BA"/>
    <w:rsid w:val="00394AFD"/>
    <w:rsid w:val="00394B1C"/>
    <w:rsid w:val="00396E17"/>
    <w:rsid w:val="0039794D"/>
    <w:rsid w:val="003A14A7"/>
    <w:rsid w:val="003A16D7"/>
    <w:rsid w:val="003A21D3"/>
    <w:rsid w:val="003A280E"/>
    <w:rsid w:val="003A2E01"/>
    <w:rsid w:val="003A3507"/>
    <w:rsid w:val="003A3884"/>
    <w:rsid w:val="003A40C4"/>
    <w:rsid w:val="003A4C90"/>
    <w:rsid w:val="003A5E86"/>
    <w:rsid w:val="003A7A72"/>
    <w:rsid w:val="003A7E27"/>
    <w:rsid w:val="003B0424"/>
    <w:rsid w:val="003B06DF"/>
    <w:rsid w:val="003B0AC9"/>
    <w:rsid w:val="003B0DED"/>
    <w:rsid w:val="003B0EB8"/>
    <w:rsid w:val="003B22DA"/>
    <w:rsid w:val="003B2D85"/>
    <w:rsid w:val="003B42AE"/>
    <w:rsid w:val="003B489A"/>
    <w:rsid w:val="003B4FF0"/>
    <w:rsid w:val="003B5084"/>
    <w:rsid w:val="003B52B3"/>
    <w:rsid w:val="003B5940"/>
    <w:rsid w:val="003B5FCB"/>
    <w:rsid w:val="003B60EA"/>
    <w:rsid w:val="003B6BA2"/>
    <w:rsid w:val="003B7048"/>
    <w:rsid w:val="003B72CC"/>
    <w:rsid w:val="003B7A90"/>
    <w:rsid w:val="003C002B"/>
    <w:rsid w:val="003C039F"/>
    <w:rsid w:val="003C0C07"/>
    <w:rsid w:val="003C11C5"/>
    <w:rsid w:val="003C18BD"/>
    <w:rsid w:val="003C1B17"/>
    <w:rsid w:val="003C1B28"/>
    <w:rsid w:val="003C1B9C"/>
    <w:rsid w:val="003C2BBE"/>
    <w:rsid w:val="003C3697"/>
    <w:rsid w:val="003C3C40"/>
    <w:rsid w:val="003C4D64"/>
    <w:rsid w:val="003C4E44"/>
    <w:rsid w:val="003C58C5"/>
    <w:rsid w:val="003C5A01"/>
    <w:rsid w:val="003C67A6"/>
    <w:rsid w:val="003C7544"/>
    <w:rsid w:val="003C78C4"/>
    <w:rsid w:val="003C7DA1"/>
    <w:rsid w:val="003D071C"/>
    <w:rsid w:val="003D0746"/>
    <w:rsid w:val="003D0BFD"/>
    <w:rsid w:val="003D13EB"/>
    <w:rsid w:val="003D18C2"/>
    <w:rsid w:val="003D3175"/>
    <w:rsid w:val="003D3253"/>
    <w:rsid w:val="003D3B8E"/>
    <w:rsid w:val="003D3C1E"/>
    <w:rsid w:val="003D41B5"/>
    <w:rsid w:val="003D5315"/>
    <w:rsid w:val="003D57EF"/>
    <w:rsid w:val="003D6767"/>
    <w:rsid w:val="003D6828"/>
    <w:rsid w:val="003D74E7"/>
    <w:rsid w:val="003E0145"/>
    <w:rsid w:val="003E0C51"/>
    <w:rsid w:val="003E11CD"/>
    <w:rsid w:val="003E205F"/>
    <w:rsid w:val="003E27AB"/>
    <w:rsid w:val="003E306A"/>
    <w:rsid w:val="003E4351"/>
    <w:rsid w:val="003E5EF1"/>
    <w:rsid w:val="003E5F5F"/>
    <w:rsid w:val="003E60EF"/>
    <w:rsid w:val="003E6473"/>
    <w:rsid w:val="003E6A26"/>
    <w:rsid w:val="003E6E14"/>
    <w:rsid w:val="003E6F87"/>
    <w:rsid w:val="003E7705"/>
    <w:rsid w:val="003E7CCC"/>
    <w:rsid w:val="003F050C"/>
    <w:rsid w:val="003F1C3D"/>
    <w:rsid w:val="003F21DF"/>
    <w:rsid w:val="003F2372"/>
    <w:rsid w:val="003F34A1"/>
    <w:rsid w:val="003F3893"/>
    <w:rsid w:val="003F3B2C"/>
    <w:rsid w:val="003F4256"/>
    <w:rsid w:val="003F4B31"/>
    <w:rsid w:val="003F4DEA"/>
    <w:rsid w:val="003F4E3C"/>
    <w:rsid w:val="003F5EEE"/>
    <w:rsid w:val="003F608B"/>
    <w:rsid w:val="003F6441"/>
    <w:rsid w:val="003F65E8"/>
    <w:rsid w:val="003F717B"/>
    <w:rsid w:val="003F7EFA"/>
    <w:rsid w:val="0040092F"/>
    <w:rsid w:val="00401124"/>
    <w:rsid w:val="00402432"/>
    <w:rsid w:val="00402524"/>
    <w:rsid w:val="0040347B"/>
    <w:rsid w:val="0040387C"/>
    <w:rsid w:val="004044EC"/>
    <w:rsid w:val="00406035"/>
    <w:rsid w:val="00406245"/>
    <w:rsid w:val="00406508"/>
    <w:rsid w:val="0040676D"/>
    <w:rsid w:val="0040684F"/>
    <w:rsid w:val="00407021"/>
    <w:rsid w:val="0040784E"/>
    <w:rsid w:val="00410049"/>
    <w:rsid w:val="00410FD9"/>
    <w:rsid w:val="0041108E"/>
    <w:rsid w:val="0041145D"/>
    <w:rsid w:val="00412374"/>
    <w:rsid w:val="0041285E"/>
    <w:rsid w:val="00414059"/>
    <w:rsid w:val="00414796"/>
    <w:rsid w:val="00415CE4"/>
    <w:rsid w:val="00415F2B"/>
    <w:rsid w:val="004168E8"/>
    <w:rsid w:val="00416C42"/>
    <w:rsid w:val="0041744E"/>
    <w:rsid w:val="00417C1C"/>
    <w:rsid w:val="00420B27"/>
    <w:rsid w:val="004217AE"/>
    <w:rsid w:val="00421A8E"/>
    <w:rsid w:val="00421F69"/>
    <w:rsid w:val="00422194"/>
    <w:rsid w:val="00423A91"/>
    <w:rsid w:val="0042416C"/>
    <w:rsid w:val="004247D0"/>
    <w:rsid w:val="00425B6F"/>
    <w:rsid w:val="00426466"/>
    <w:rsid w:val="0042676A"/>
    <w:rsid w:val="00426CF7"/>
    <w:rsid w:val="00430A73"/>
    <w:rsid w:val="00430AEF"/>
    <w:rsid w:val="00430F65"/>
    <w:rsid w:val="00433D63"/>
    <w:rsid w:val="00433FA8"/>
    <w:rsid w:val="004345DE"/>
    <w:rsid w:val="00434E86"/>
    <w:rsid w:val="0043579D"/>
    <w:rsid w:val="004374C4"/>
    <w:rsid w:val="00437E40"/>
    <w:rsid w:val="00437E7A"/>
    <w:rsid w:val="0044055E"/>
    <w:rsid w:val="00440F01"/>
    <w:rsid w:val="00441AB0"/>
    <w:rsid w:val="00442961"/>
    <w:rsid w:val="00443C3C"/>
    <w:rsid w:val="004441D1"/>
    <w:rsid w:val="0044433E"/>
    <w:rsid w:val="00445E16"/>
    <w:rsid w:val="004460D8"/>
    <w:rsid w:val="00446272"/>
    <w:rsid w:val="004463CE"/>
    <w:rsid w:val="00446E08"/>
    <w:rsid w:val="00447996"/>
    <w:rsid w:val="004502B9"/>
    <w:rsid w:val="00451F2E"/>
    <w:rsid w:val="004520F0"/>
    <w:rsid w:val="00452817"/>
    <w:rsid w:val="00453A82"/>
    <w:rsid w:val="00455400"/>
    <w:rsid w:val="00460D2F"/>
    <w:rsid w:val="00460DC5"/>
    <w:rsid w:val="00461029"/>
    <w:rsid w:val="00461390"/>
    <w:rsid w:val="00461CDA"/>
    <w:rsid w:val="004625B9"/>
    <w:rsid w:val="004629D1"/>
    <w:rsid w:val="00463198"/>
    <w:rsid w:val="00463DA4"/>
    <w:rsid w:val="004648F3"/>
    <w:rsid w:val="0046643E"/>
    <w:rsid w:val="00466553"/>
    <w:rsid w:val="00466747"/>
    <w:rsid w:val="00466B48"/>
    <w:rsid w:val="00466D3B"/>
    <w:rsid w:val="00467E5B"/>
    <w:rsid w:val="0047040A"/>
    <w:rsid w:val="00472833"/>
    <w:rsid w:val="00473197"/>
    <w:rsid w:val="004738C1"/>
    <w:rsid w:val="00474C05"/>
    <w:rsid w:val="00475E44"/>
    <w:rsid w:val="00476B17"/>
    <w:rsid w:val="00476B9F"/>
    <w:rsid w:val="00476BE5"/>
    <w:rsid w:val="0047785F"/>
    <w:rsid w:val="0048062B"/>
    <w:rsid w:val="00480B32"/>
    <w:rsid w:val="00481696"/>
    <w:rsid w:val="004819D0"/>
    <w:rsid w:val="00481AB3"/>
    <w:rsid w:val="00481F16"/>
    <w:rsid w:val="0048231A"/>
    <w:rsid w:val="00482494"/>
    <w:rsid w:val="004828E2"/>
    <w:rsid w:val="00483A6D"/>
    <w:rsid w:val="00483B14"/>
    <w:rsid w:val="00483C8A"/>
    <w:rsid w:val="004840C7"/>
    <w:rsid w:val="004841D6"/>
    <w:rsid w:val="00484419"/>
    <w:rsid w:val="0048465D"/>
    <w:rsid w:val="00484B6F"/>
    <w:rsid w:val="00484D92"/>
    <w:rsid w:val="00485C02"/>
    <w:rsid w:val="00486FB3"/>
    <w:rsid w:val="0048704F"/>
    <w:rsid w:val="004871D2"/>
    <w:rsid w:val="004903AB"/>
    <w:rsid w:val="00490524"/>
    <w:rsid w:val="00490A3F"/>
    <w:rsid w:val="00490CC2"/>
    <w:rsid w:val="004914A3"/>
    <w:rsid w:val="0049225A"/>
    <w:rsid w:val="004924AE"/>
    <w:rsid w:val="004929B3"/>
    <w:rsid w:val="00493149"/>
    <w:rsid w:val="004934DC"/>
    <w:rsid w:val="00493C75"/>
    <w:rsid w:val="004943E5"/>
    <w:rsid w:val="00495B48"/>
    <w:rsid w:val="00495BD0"/>
    <w:rsid w:val="00495C41"/>
    <w:rsid w:val="0049634E"/>
    <w:rsid w:val="00497736"/>
    <w:rsid w:val="00497924"/>
    <w:rsid w:val="00497D45"/>
    <w:rsid w:val="00497F22"/>
    <w:rsid w:val="00497FAF"/>
    <w:rsid w:val="00497FC2"/>
    <w:rsid w:val="004A13B6"/>
    <w:rsid w:val="004A13DD"/>
    <w:rsid w:val="004A13DE"/>
    <w:rsid w:val="004A15CA"/>
    <w:rsid w:val="004A1D7E"/>
    <w:rsid w:val="004A278A"/>
    <w:rsid w:val="004A4778"/>
    <w:rsid w:val="004A5DAB"/>
    <w:rsid w:val="004A5FFC"/>
    <w:rsid w:val="004A636F"/>
    <w:rsid w:val="004A6980"/>
    <w:rsid w:val="004A70F7"/>
    <w:rsid w:val="004A73AA"/>
    <w:rsid w:val="004A76A1"/>
    <w:rsid w:val="004A780E"/>
    <w:rsid w:val="004B1219"/>
    <w:rsid w:val="004B1BB1"/>
    <w:rsid w:val="004B20BC"/>
    <w:rsid w:val="004B3151"/>
    <w:rsid w:val="004B37F4"/>
    <w:rsid w:val="004B5ABE"/>
    <w:rsid w:val="004B5FC8"/>
    <w:rsid w:val="004B6A65"/>
    <w:rsid w:val="004B6A97"/>
    <w:rsid w:val="004B6E55"/>
    <w:rsid w:val="004B729F"/>
    <w:rsid w:val="004B7626"/>
    <w:rsid w:val="004B76B1"/>
    <w:rsid w:val="004B772B"/>
    <w:rsid w:val="004C05FD"/>
    <w:rsid w:val="004C3774"/>
    <w:rsid w:val="004C37CB"/>
    <w:rsid w:val="004C4C88"/>
    <w:rsid w:val="004C53FB"/>
    <w:rsid w:val="004C577B"/>
    <w:rsid w:val="004C5F93"/>
    <w:rsid w:val="004C6AE5"/>
    <w:rsid w:val="004C7426"/>
    <w:rsid w:val="004D11FC"/>
    <w:rsid w:val="004D2425"/>
    <w:rsid w:val="004D278D"/>
    <w:rsid w:val="004D2AF7"/>
    <w:rsid w:val="004D2FD2"/>
    <w:rsid w:val="004D426E"/>
    <w:rsid w:val="004D4CB2"/>
    <w:rsid w:val="004D52FB"/>
    <w:rsid w:val="004D5E30"/>
    <w:rsid w:val="004D6157"/>
    <w:rsid w:val="004D6177"/>
    <w:rsid w:val="004D6A64"/>
    <w:rsid w:val="004D7DCF"/>
    <w:rsid w:val="004E1299"/>
    <w:rsid w:val="004E1739"/>
    <w:rsid w:val="004E1B31"/>
    <w:rsid w:val="004E20A8"/>
    <w:rsid w:val="004E2551"/>
    <w:rsid w:val="004E2A18"/>
    <w:rsid w:val="004E44AD"/>
    <w:rsid w:val="004E4D37"/>
    <w:rsid w:val="004E53CD"/>
    <w:rsid w:val="004E5B88"/>
    <w:rsid w:val="004E5C64"/>
    <w:rsid w:val="004E6A6F"/>
    <w:rsid w:val="004F0C0B"/>
    <w:rsid w:val="004F13E5"/>
    <w:rsid w:val="004F1B57"/>
    <w:rsid w:val="004F1BBF"/>
    <w:rsid w:val="004F2329"/>
    <w:rsid w:val="004F2595"/>
    <w:rsid w:val="004F269F"/>
    <w:rsid w:val="004F363F"/>
    <w:rsid w:val="004F41ED"/>
    <w:rsid w:val="004F4A47"/>
    <w:rsid w:val="004F50BD"/>
    <w:rsid w:val="004F5AB4"/>
    <w:rsid w:val="004F5C2A"/>
    <w:rsid w:val="004F6446"/>
    <w:rsid w:val="004F64C5"/>
    <w:rsid w:val="004F7EB5"/>
    <w:rsid w:val="00501D5B"/>
    <w:rsid w:val="0050210F"/>
    <w:rsid w:val="00502C01"/>
    <w:rsid w:val="00502C4B"/>
    <w:rsid w:val="00503131"/>
    <w:rsid w:val="00503D94"/>
    <w:rsid w:val="005043EA"/>
    <w:rsid w:val="005045B1"/>
    <w:rsid w:val="00504D5A"/>
    <w:rsid w:val="00504D9C"/>
    <w:rsid w:val="005052F1"/>
    <w:rsid w:val="00505547"/>
    <w:rsid w:val="0050677A"/>
    <w:rsid w:val="00506D81"/>
    <w:rsid w:val="00507680"/>
    <w:rsid w:val="005107F5"/>
    <w:rsid w:val="00511947"/>
    <w:rsid w:val="00512082"/>
    <w:rsid w:val="0051250A"/>
    <w:rsid w:val="00513B69"/>
    <w:rsid w:val="0051560D"/>
    <w:rsid w:val="00515785"/>
    <w:rsid w:val="005159BC"/>
    <w:rsid w:val="00515E8C"/>
    <w:rsid w:val="005166EF"/>
    <w:rsid w:val="0051682D"/>
    <w:rsid w:val="005169BF"/>
    <w:rsid w:val="00517809"/>
    <w:rsid w:val="005202C4"/>
    <w:rsid w:val="0052077C"/>
    <w:rsid w:val="0052085A"/>
    <w:rsid w:val="00522530"/>
    <w:rsid w:val="005225C8"/>
    <w:rsid w:val="00522C60"/>
    <w:rsid w:val="0052335F"/>
    <w:rsid w:val="005235E3"/>
    <w:rsid w:val="00524BDB"/>
    <w:rsid w:val="0052590A"/>
    <w:rsid w:val="005267F0"/>
    <w:rsid w:val="00526CE5"/>
    <w:rsid w:val="00526EFF"/>
    <w:rsid w:val="005278B5"/>
    <w:rsid w:val="00530206"/>
    <w:rsid w:val="00530738"/>
    <w:rsid w:val="00530DAD"/>
    <w:rsid w:val="005312A6"/>
    <w:rsid w:val="005315D0"/>
    <w:rsid w:val="00531F0D"/>
    <w:rsid w:val="00531F1E"/>
    <w:rsid w:val="005322AA"/>
    <w:rsid w:val="005323D4"/>
    <w:rsid w:val="00533EDA"/>
    <w:rsid w:val="0053410E"/>
    <w:rsid w:val="00534BD1"/>
    <w:rsid w:val="00535D3E"/>
    <w:rsid w:val="00536207"/>
    <w:rsid w:val="00537863"/>
    <w:rsid w:val="00540ED9"/>
    <w:rsid w:val="005415A7"/>
    <w:rsid w:val="00541FD2"/>
    <w:rsid w:val="0054296E"/>
    <w:rsid w:val="00542B0B"/>
    <w:rsid w:val="00542C46"/>
    <w:rsid w:val="00543088"/>
    <w:rsid w:val="00543E72"/>
    <w:rsid w:val="00543EE4"/>
    <w:rsid w:val="00544189"/>
    <w:rsid w:val="00544843"/>
    <w:rsid w:val="00544DDF"/>
    <w:rsid w:val="00545910"/>
    <w:rsid w:val="00547D40"/>
    <w:rsid w:val="00547DBE"/>
    <w:rsid w:val="00550458"/>
    <w:rsid w:val="00550A46"/>
    <w:rsid w:val="0055283E"/>
    <w:rsid w:val="00552C24"/>
    <w:rsid w:val="00553602"/>
    <w:rsid w:val="00554215"/>
    <w:rsid w:val="005547DA"/>
    <w:rsid w:val="005556F8"/>
    <w:rsid w:val="00555EAC"/>
    <w:rsid w:val="00556DDC"/>
    <w:rsid w:val="0055718B"/>
    <w:rsid w:val="00557B46"/>
    <w:rsid w:val="005611B1"/>
    <w:rsid w:val="00562832"/>
    <w:rsid w:val="00563018"/>
    <w:rsid w:val="005645C7"/>
    <w:rsid w:val="00565EBD"/>
    <w:rsid w:val="00566FC6"/>
    <w:rsid w:val="0056786B"/>
    <w:rsid w:val="005679E7"/>
    <w:rsid w:val="00570B25"/>
    <w:rsid w:val="005712EF"/>
    <w:rsid w:val="00571D05"/>
    <w:rsid w:val="005720A5"/>
    <w:rsid w:val="00572FB7"/>
    <w:rsid w:val="005732B6"/>
    <w:rsid w:val="00573854"/>
    <w:rsid w:val="00573A91"/>
    <w:rsid w:val="00573F36"/>
    <w:rsid w:val="005744B5"/>
    <w:rsid w:val="00574FC3"/>
    <w:rsid w:val="00575529"/>
    <w:rsid w:val="005756D7"/>
    <w:rsid w:val="0057663B"/>
    <w:rsid w:val="00576A7F"/>
    <w:rsid w:val="00576E2E"/>
    <w:rsid w:val="00580B4C"/>
    <w:rsid w:val="00580E45"/>
    <w:rsid w:val="00580E9C"/>
    <w:rsid w:val="00581428"/>
    <w:rsid w:val="00581686"/>
    <w:rsid w:val="00583047"/>
    <w:rsid w:val="0058308F"/>
    <w:rsid w:val="0058324A"/>
    <w:rsid w:val="005836CE"/>
    <w:rsid w:val="00583C38"/>
    <w:rsid w:val="00585279"/>
    <w:rsid w:val="00585346"/>
    <w:rsid w:val="005853E4"/>
    <w:rsid w:val="00585A7F"/>
    <w:rsid w:val="00585CB4"/>
    <w:rsid w:val="00585EE3"/>
    <w:rsid w:val="00585F5D"/>
    <w:rsid w:val="0058629A"/>
    <w:rsid w:val="00586345"/>
    <w:rsid w:val="00587C6B"/>
    <w:rsid w:val="00587E43"/>
    <w:rsid w:val="005904C6"/>
    <w:rsid w:val="005904F5"/>
    <w:rsid w:val="00590E9B"/>
    <w:rsid w:val="0059117F"/>
    <w:rsid w:val="005914D4"/>
    <w:rsid w:val="0059202C"/>
    <w:rsid w:val="005924A9"/>
    <w:rsid w:val="0059314C"/>
    <w:rsid w:val="00593404"/>
    <w:rsid w:val="0059399E"/>
    <w:rsid w:val="00593FCA"/>
    <w:rsid w:val="00594E3B"/>
    <w:rsid w:val="005950B7"/>
    <w:rsid w:val="00595342"/>
    <w:rsid w:val="005953AB"/>
    <w:rsid w:val="00595DC4"/>
    <w:rsid w:val="005964A6"/>
    <w:rsid w:val="00596DF5"/>
    <w:rsid w:val="005973F9"/>
    <w:rsid w:val="0059745A"/>
    <w:rsid w:val="005977DF"/>
    <w:rsid w:val="005A0417"/>
    <w:rsid w:val="005A1E2E"/>
    <w:rsid w:val="005A38FA"/>
    <w:rsid w:val="005A3E26"/>
    <w:rsid w:val="005A4374"/>
    <w:rsid w:val="005A43AD"/>
    <w:rsid w:val="005A443E"/>
    <w:rsid w:val="005A575C"/>
    <w:rsid w:val="005A5937"/>
    <w:rsid w:val="005A5BD4"/>
    <w:rsid w:val="005A62F9"/>
    <w:rsid w:val="005A63BF"/>
    <w:rsid w:val="005A7740"/>
    <w:rsid w:val="005A77A2"/>
    <w:rsid w:val="005A7B7F"/>
    <w:rsid w:val="005B0207"/>
    <w:rsid w:val="005B061F"/>
    <w:rsid w:val="005B08A5"/>
    <w:rsid w:val="005B0C3E"/>
    <w:rsid w:val="005B1F5E"/>
    <w:rsid w:val="005B2991"/>
    <w:rsid w:val="005B414B"/>
    <w:rsid w:val="005B4A63"/>
    <w:rsid w:val="005B4C51"/>
    <w:rsid w:val="005B60BE"/>
    <w:rsid w:val="005B6183"/>
    <w:rsid w:val="005B68D7"/>
    <w:rsid w:val="005B691A"/>
    <w:rsid w:val="005B6BB3"/>
    <w:rsid w:val="005B6C14"/>
    <w:rsid w:val="005B6F38"/>
    <w:rsid w:val="005B6FAE"/>
    <w:rsid w:val="005B7132"/>
    <w:rsid w:val="005B7CF0"/>
    <w:rsid w:val="005C01D0"/>
    <w:rsid w:val="005C0BF0"/>
    <w:rsid w:val="005C0D90"/>
    <w:rsid w:val="005C2DA7"/>
    <w:rsid w:val="005C3586"/>
    <w:rsid w:val="005C3ABB"/>
    <w:rsid w:val="005C3BEC"/>
    <w:rsid w:val="005C3E15"/>
    <w:rsid w:val="005C4007"/>
    <w:rsid w:val="005C4170"/>
    <w:rsid w:val="005C456E"/>
    <w:rsid w:val="005C689C"/>
    <w:rsid w:val="005C758B"/>
    <w:rsid w:val="005D1816"/>
    <w:rsid w:val="005D28F1"/>
    <w:rsid w:val="005D2A07"/>
    <w:rsid w:val="005D3D05"/>
    <w:rsid w:val="005D43A3"/>
    <w:rsid w:val="005D44B9"/>
    <w:rsid w:val="005D56EB"/>
    <w:rsid w:val="005D5D16"/>
    <w:rsid w:val="005D5F24"/>
    <w:rsid w:val="005D6109"/>
    <w:rsid w:val="005D7038"/>
    <w:rsid w:val="005D7B4E"/>
    <w:rsid w:val="005E0867"/>
    <w:rsid w:val="005E1011"/>
    <w:rsid w:val="005E1AA0"/>
    <w:rsid w:val="005E2839"/>
    <w:rsid w:val="005E29F0"/>
    <w:rsid w:val="005E4A5D"/>
    <w:rsid w:val="005E66C5"/>
    <w:rsid w:val="005E678B"/>
    <w:rsid w:val="005E70D3"/>
    <w:rsid w:val="005E71BF"/>
    <w:rsid w:val="005E7B14"/>
    <w:rsid w:val="005F0CDA"/>
    <w:rsid w:val="005F1581"/>
    <w:rsid w:val="005F15A4"/>
    <w:rsid w:val="005F1681"/>
    <w:rsid w:val="005F28CD"/>
    <w:rsid w:val="005F336B"/>
    <w:rsid w:val="005F3FCD"/>
    <w:rsid w:val="005F4AFA"/>
    <w:rsid w:val="005F53EF"/>
    <w:rsid w:val="005F55C0"/>
    <w:rsid w:val="005F58DA"/>
    <w:rsid w:val="005F5A97"/>
    <w:rsid w:val="005F6021"/>
    <w:rsid w:val="005F77BC"/>
    <w:rsid w:val="00600BDF"/>
    <w:rsid w:val="00601192"/>
    <w:rsid w:val="006021D6"/>
    <w:rsid w:val="0060222A"/>
    <w:rsid w:val="006029D6"/>
    <w:rsid w:val="00602A1F"/>
    <w:rsid w:val="00602C81"/>
    <w:rsid w:val="006034FC"/>
    <w:rsid w:val="00603C32"/>
    <w:rsid w:val="00603ED1"/>
    <w:rsid w:val="006047D3"/>
    <w:rsid w:val="00604C91"/>
    <w:rsid w:val="006050FE"/>
    <w:rsid w:val="00605C65"/>
    <w:rsid w:val="00605EB1"/>
    <w:rsid w:val="00610580"/>
    <w:rsid w:val="00610999"/>
    <w:rsid w:val="00610C73"/>
    <w:rsid w:val="00610D09"/>
    <w:rsid w:val="0061169F"/>
    <w:rsid w:val="006121D9"/>
    <w:rsid w:val="00612493"/>
    <w:rsid w:val="00612517"/>
    <w:rsid w:val="00613178"/>
    <w:rsid w:val="00613936"/>
    <w:rsid w:val="006140A8"/>
    <w:rsid w:val="00614EE6"/>
    <w:rsid w:val="00614F55"/>
    <w:rsid w:val="00615687"/>
    <w:rsid w:val="006164E5"/>
    <w:rsid w:val="006201D6"/>
    <w:rsid w:val="00620238"/>
    <w:rsid w:val="006227EC"/>
    <w:rsid w:val="00623921"/>
    <w:rsid w:val="00624C20"/>
    <w:rsid w:val="00625CDF"/>
    <w:rsid w:val="00625EBD"/>
    <w:rsid w:val="00625FA5"/>
    <w:rsid w:val="006268BB"/>
    <w:rsid w:val="00627894"/>
    <w:rsid w:val="006305F8"/>
    <w:rsid w:val="00630735"/>
    <w:rsid w:val="0063073C"/>
    <w:rsid w:val="00631BE7"/>
    <w:rsid w:val="006322C0"/>
    <w:rsid w:val="00633980"/>
    <w:rsid w:val="00633EB7"/>
    <w:rsid w:val="0063454D"/>
    <w:rsid w:val="006349CA"/>
    <w:rsid w:val="00634D33"/>
    <w:rsid w:val="0063526B"/>
    <w:rsid w:val="006354A5"/>
    <w:rsid w:val="00635A9C"/>
    <w:rsid w:val="00635E35"/>
    <w:rsid w:val="00636516"/>
    <w:rsid w:val="006365E7"/>
    <w:rsid w:val="00636DB4"/>
    <w:rsid w:val="00636F3D"/>
    <w:rsid w:val="006373A9"/>
    <w:rsid w:val="00637490"/>
    <w:rsid w:val="00640766"/>
    <w:rsid w:val="00641147"/>
    <w:rsid w:val="00641469"/>
    <w:rsid w:val="006419F1"/>
    <w:rsid w:val="006422CD"/>
    <w:rsid w:val="00642B2A"/>
    <w:rsid w:val="006443ED"/>
    <w:rsid w:val="006445DB"/>
    <w:rsid w:val="00645348"/>
    <w:rsid w:val="00645742"/>
    <w:rsid w:val="00645972"/>
    <w:rsid w:val="00645C65"/>
    <w:rsid w:val="00645F7A"/>
    <w:rsid w:val="006464C6"/>
    <w:rsid w:val="0064688D"/>
    <w:rsid w:val="00646B73"/>
    <w:rsid w:val="00647864"/>
    <w:rsid w:val="00647CFB"/>
    <w:rsid w:val="00651076"/>
    <w:rsid w:val="0065161A"/>
    <w:rsid w:val="0065247B"/>
    <w:rsid w:val="00652D7C"/>
    <w:rsid w:val="00653418"/>
    <w:rsid w:val="00653A16"/>
    <w:rsid w:val="00654047"/>
    <w:rsid w:val="006572EC"/>
    <w:rsid w:val="00660475"/>
    <w:rsid w:val="00660480"/>
    <w:rsid w:val="00660A05"/>
    <w:rsid w:val="006611CE"/>
    <w:rsid w:val="00663C92"/>
    <w:rsid w:val="006645D6"/>
    <w:rsid w:val="006652AD"/>
    <w:rsid w:val="00666051"/>
    <w:rsid w:val="00666118"/>
    <w:rsid w:val="00666A33"/>
    <w:rsid w:val="00666A8F"/>
    <w:rsid w:val="00666F3C"/>
    <w:rsid w:val="006672C6"/>
    <w:rsid w:val="006703E3"/>
    <w:rsid w:val="006708C7"/>
    <w:rsid w:val="0067211E"/>
    <w:rsid w:val="0067232E"/>
    <w:rsid w:val="006727D4"/>
    <w:rsid w:val="00672AFA"/>
    <w:rsid w:val="00673097"/>
    <w:rsid w:val="00673451"/>
    <w:rsid w:val="006753D3"/>
    <w:rsid w:val="006760F9"/>
    <w:rsid w:val="00676EAA"/>
    <w:rsid w:val="00677438"/>
    <w:rsid w:val="00677540"/>
    <w:rsid w:val="00681EEB"/>
    <w:rsid w:val="00682310"/>
    <w:rsid w:val="00682999"/>
    <w:rsid w:val="00682FA9"/>
    <w:rsid w:val="006837C3"/>
    <w:rsid w:val="00684070"/>
    <w:rsid w:val="00684109"/>
    <w:rsid w:val="00684810"/>
    <w:rsid w:val="00684E7F"/>
    <w:rsid w:val="00684F87"/>
    <w:rsid w:val="00685F59"/>
    <w:rsid w:val="006862E8"/>
    <w:rsid w:val="006869F4"/>
    <w:rsid w:val="00686A1A"/>
    <w:rsid w:val="00686C72"/>
    <w:rsid w:val="00687EFF"/>
    <w:rsid w:val="00690515"/>
    <w:rsid w:val="0069209A"/>
    <w:rsid w:val="0069263C"/>
    <w:rsid w:val="006936F2"/>
    <w:rsid w:val="00693B6F"/>
    <w:rsid w:val="00694E6B"/>
    <w:rsid w:val="00695348"/>
    <w:rsid w:val="00695664"/>
    <w:rsid w:val="006971ED"/>
    <w:rsid w:val="006971FB"/>
    <w:rsid w:val="006978E1"/>
    <w:rsid w:val="00697B6E"/>
    <w:rsid w:val="006A018F"/>
    <w:rsid w:val="006A02AA"/>
    <w:rsid w:val="006A0B5F"/>
    <w:rsid w:val="006A13F2"/>
    <w:rsid w:val="006A1F22"/>
    <w:rsid w:val="006A586A"/>
    <w:rsid w:val="006A612A"/>
    <w:rsid w:val="006A6578"/>
    <w:rsid w:val="006A65F0"/>
    <w:rsid w:val="006A6E9D"/>
    <w:rsid w:val="006A6EB9"/>
    <w:rsid w:val="006A776A"/>
    <w:rsid w:val="006A7DDF"/>
    <w:rsid w:val="006B025C"/>
    <w:rsid w:val="006B0A4C"/>
    <w:rsid w:val="006B1356"/>
    <w:rsid w:val="006B166D"/>
    <w:rsid w:val="006B1DA1"/>
    <w:rsid w:val="006B2B4E"/>
    <w:rsid w:val="006B2E65"/>
    <w:rsid w:val="006B3697"/>
    <w:rsid w:val="006B3BAD"/>
    <w:rsid w:val="006B4C3A"/>
    <w:rsid w:val="006B56D5"/>
    <w:rsid w:val="006B63D7"/>
    <w:rsid w:val="006B63E9"/>
    <w:rsid w:val="006B685E"/>
    <w:rsid w:val="006B77D8"/>
    <w:rsid w:val="006B7D2C"/>
    <w:rsid w:val="006C0184"/>
    <w:rsid w:val="006C0476"/>
    <w:rsid w:val="006C1107"/>
    <w:rsid w:val="006C2FFF"/>
    <w:rsid w:val="006C36FF"/>
    <w:rsid w:val="006C3751"/>
    <w:rsid w:val="006C37CA"/>
    <w:rsid w:val="006C4BF6"/>
    <w:rsid w:val="006C55EB"/>
    <w:rsid w:val="006C770A"/>
    <w:rsid w:val="006C78D5"/>
    <w:rsid w:val="006C7AE3"/>
    <w:rsid w:val="006C7EEC"/>
    <w:rsid w:val="006D00C7"/>
    <w:rsid w:val="006D01E7"/>
    <w:rsid w:val="006D13FF"/>
    <w:rsid w:val="006D164B"/>
    <w:rsid w:val="006D2084"/>
    <w:rsid w:val="006D2312"/>
    <w:rsid w:val="006D2401"/>
    <w:rsid w:val="006D43B4"/>
    <w:rsid w:val="006D4AA5"/>
    <w:rsid w:val="006D5F5B"/>
    <w:rsid w:val="006D6AE9"/>
    <w:rsid w:val="006D6B83"/>
    <w:rsid w:val="006E1085"/>
    <w:rsid w:val="006E19CD"/>
    <w:rsid w:val="006E1F6E"/>
    <w:rsid w:val="006E2180"/>
    <w:rsid w:val="006E2AD5"/>
    <w:rsid w:val="006E2C4F"/>
    <w:rsid w:val="006E2E10"/>
    <w:rsid w:val="006E3640"/>
    <w:rsid w:val="006E387F"/>
    <w:rsid w:val="006E3E98"/>
    <w:rsid w:val="006E5F1B"/>
    <w:rsid w:val="006E5FA7"/>
    <w:rsid w:val="006E6600"/>
    <w:rsid w:val="006E6F4A"/>
    <w:rsid w:val="006F013C"/>
    <w:rsid w:val="006F1216"/>
    <w:rsid w:val="006F2051"/>
    <w:rsid w:val="006F2108"/>
    <w:rsid w:val="006F2940"/>
    <w:rsid w:val="006F29D4"/>
    <w:rsid w:val="006F39A8"/>
    <w:rsid w:val="006F3B18"/>
    <w:rsid w:val="006F4639"/>
    <w:rsid w:val="006F50EA"/>
    <w:rsid w:val="006F5459"/>
    <w:rsid w:val="006F5D0F"/>
    <w:rsid w:val="006F6D93"/>
    <w:rsid w:val="006F6E64"/>
    <w:rsid w:val="006F7E4D"/>
    <w:rsid w:val="006F7E7D"/>
    <w:rsid w:val="00700BD2"/>
    <w:rsid w:val="00701481"/>
    <w:rsid w:val="007028AC"/>
    <w:rsid w:val="007043BA"/>
    <w:rsid w:val="00704BCC"/>
    <w:rsid w:val="00704C1B"/>
    <w:rsid w:val="007063C4"/>
    <w:rsid w:val="00706539"/>
    <w:rsid w:val="007075A7"/>
    <w:rsid w:val="007077BD"/>
    <w:rsid w:val="0071006D"/>
    <w:rsid w:val="00710244"/>
    <w:rsid w:val="007103FD"/>
    <w:rsid w:val="00710A76"/>
    <w:rsid w:val="00710C4C"/>
    <w:rsid w:val="00712A21"/>
    <w:rsid w:val="00712F51"/>
    <w:rsid w:val="00713CBA"/>
    <w:rsid w:val="00713F28"/>
    <w:rsid w:val="00714602"/>
    <w:rsid w:val="00714699"/>
    <w:rsid w:val="00714905"/>
    <w:rsid w:val="00715920"/>
    <w:rsid w:val="007160EA"/>
    <w:rsid w:val="007167B9"/>
    <w:rsid w:val="00716829"/>
    <w:rsid w:val="00716928"/>
    <w:rsid w:val="00716B2A"/>
    <w:rsid w:val="00716BB8"/>
    <w:rsid w:val="007202B4"/>
    <w:rsid w:val="00720449"/>
    <w:rsid w:val="00721CEF"/>
    <w:rsid w:val="007227C8"/>
    <w:rsid w:val="007229F5"/>
    <w:rsid w:val="00722C6C"/>
    <w:rsid w:val="007237A9"/>
    <w:rsid w:val="0072386F"/>
    <w:rsid w:val="00724E55"/>
    <w:rsid w:val="0072539F"/>
    <w:rsid w:val="007254E0"/>
    <w:rsid w:val="007255F7"/>
    <w:rsid w:val="007259C4"/>
    <w:rsid w:val="00725B37"/>
    <w:rsid w:val="00731191"/>
    <w:rsid w:val="00731280"/>
    <w:rsid w:val="0073128D"/>
    <w:rsid w:val="00732C80"/>
    <w:rsid w:val="00733A76"/>
    <w:rsid w:val="00734526"/>
    <w:rsid w:val="00734724"/>
    <w:rsid w:val="00735483"/>
    <w:rsid w:val="00735A43"/>
    <w:rsid w:val="00736604"/>
    <w:rsid w:val="00736817"/>
    <w:rsid w:val="007372B3"/>
    <w:rsid w:val="007376B9"/>
    <w:rsid w:val="00737FB3"/>
    <w:rsid w:val="007405F9"/>
    <w:rsid w:val="0074071C"/>
    <w:rsid w:val="00740D1A"/>
    <w:rsid w:val="00740D61"/>
    <w:rsid w:val="0074162F"/>
    <w:rsid w:val="00741653"/>
    <w:rsid w:val="0074251A"/>
    <w:rsid w:val="00742ABA"/>
    <w:rsid w:val="00743587"/>
    <w:rsid w:val="0074478E"/>
    <w:rsid w:val="00744C02"/>
    <w:rsid w:val="00744DE5"/>
    <w:rsid w:val="0074514B"/>
    <w:rsid w:val="007459D8"/>
    <w:rsid w:val="007464CC"/>
    <w:rsid w:val="007504C8"/>
    <w:rsid w:val="00750CA1"/>
    <w:rsid w:val="00750FEB"/>
    <w:rsid w:val="00751EF9"/>
    <w:rsid w:val="00753954"/>
    <w:rsid w:val="00753ADE"/>
    <w:rsid w:val="007543F3"/>
    <w:rsid w:val="007544C8"/>
    <w:rsid w:val="00755A40"/>
    <w:rsid w:val="00760277"/>
    <w:rsid w:val="007603EB"/>
    <w:rsid w:val="00762B8F"/>
    <w:rsid w:val="00763647"/>
    <w:rsid w:val="00763D36"/>
    <w:rsid w:val="00764CEA"/>
    <w:rsid w:val="0076567B"/>
    <w:rsid w:val="007672BF"/>
    <w:rsid w:val="00767DC7"/>
    <w:rsid w:val="00770353"/>
    <w:rsid w:val="007703F4"/>
    <w:rsid w:val="00771117"/>
    <w:rsid w:val="00771660"/>
    <w:rsid w:val="0077189E"/>
    <w:rsid w:val="00771AD4"/>
    <w:rsid w:val="00771FDF"/>
    <w:rsid w:val="00773237"/>
    <w:rsid w:val="0077423D"/>
    <w:rsid w:val="00774A8E"/>
    <w:rsid w:val="00775E61"/>
    <w:rsid w:val="007766C3"/>
    <w:rsid w:val="00776B85"/>
    <w:rsid w:val="00780333"/>
    <w:rsid w:val="007803B5"/>
    <w:rsid w:val="00780FD0"/>
    <w:rsid w:val="007812DD"/>
    <w:rsid w:val="007821C6"/>
    <w:rsid w:val="00782690"/>
    <w:rsid w:val="00782CE6"/>
    <w:rsid w:val="00782EF2"/>
    <w:rsid w:val="00783348"/>
    <w:rsid w:val="00783369"/>
    <w:rsid w:val="00783B8E"/>
    <w:rsid w:val="00783F06"/>
    <w:rsid w:val="007841E2"/>
    <w:rsid w:val="00784710"/>
    <w:rsid w:val="007863A0"/>
    <w:rsid w:val="00786CEB"/>
    <w:rsid w:val="00786E87"/>
    <w:rsid w:val="00787BFE"/>
    <w:rsid w:val="00787C96"/>
    <w:rsid w:val="0079006F"/>
    <w:rsid w:val="007916C2"/>
    <w:rsid w:val="00792068"/>
    <w:rsid w:val="007921FF"/>
    <w:rsid w:val="007922BC"/>
    <w:rsid w:val="007923C6"/>
    <w:rsid w:val="0079331A"/>
    <w:rsid w:val="0079535C"/>
    <w:rsid w:val="0079567E"/>
    <w:rsid w:val="00795ECE"/>
    <w:rsid w:val="00795EDD"/>
    <w:rsid w:val="00796841"/>
    <w:rsid w:val="00796C02"/>
    <w:rsid w:val="00797CB1"/>
    <w:rsid w:val="007A008F"/>
    <w:rsid w:val="007A0398"/>
    <w:rsid w:val="007A1C9D"/>
    <w:rsid w:val="007A242B"/>
    <w:rsid w:val="007A25E3"/>
    <w:rsid w:val="007A3502"/>
    <w:rsid w:val="007A42BC"/>
    <w:rsid w:val="007A5527"/>
    <w:rsid w:val="007A6A15"/>
    <w:rsid w:val="007A6F8F"/>
    <w:rsid w:val="007A7D5C"/>
    <w:rsid w:val="007B001D"/>
    <w:rsid w:val="007B12A2"/>
    <w:rsid w:val="007B3305"/>
    <w:rsid w:val="007B3329"/>
    <w:rsid w:val="007B3BA6"/>
    <w:rsid w:val="007B3F18"/>
    <w:rsid w:val="007B499B"/>
    <w:rsid w:val="007B4D49"/>
    <w:rsid w:val="007B52CF"/>
    <w:rsid w:val="007B54B7"/>
    <w:rsid w:val="007B57A0"/>
    <w:rsid w:val="007B6201"/>
    <w:rsid w:val="007B6D63"/>
    <w:rsid w:val="007B71FA"/>
    <w:rsid w:val="007C1149"/>
    <w:rsid w:val="007C1748"/>
    <w:rsid w:val="007C315A"/>
    <w:rsid w:val="007C4DDC"/>
    <w:rsid w:val="007C62BE"/>
    <w:rsid w:val="007C6358"/>
    <w:rsid w:val="007C6373"/>
    <w:rsid w:val="007C7265"/>
    <w:rsid w:val="007C7548"/>
    <w:rsid w:val="007C7603"/>
    <w:rsid w:val="007D1750"/>
    <w:rsid w:val="007D1932"/>
    <w:rsid w:val="007D2B46"/>
    <w:rsid w:val="007D2D4E"/>
    <w:rsid w:val="007D3FE0"/>
    <w:rsid w:val="007D479A"/>
    <w:rsid w:val="007D4842"/>
    <w:rsid w:val="007D5599"/>
    <w:rsid w:val="007D5C67"/>
    <w:rsid w:val="007D7CEE"/>
    <w:rsid w:val="007E00CB"/>
    <w:rsid w:val="007E06D5"/>
    <w:rsid w:val="007E0BD8"/>
    <w:rsid w:val="007E1FE5"/>
    <w:rsid w:val="007E292B"/>
    <w:rsid w:val="007E36DA"/>
    <w:rsid w:val="007E5042"/>
    <w:rsid w:val="007E54F0"/>
    <w:rsid w:val="007E6437"/>
    <w:rsid w:val="007E7233"/>
    <w:rsid w:val="007E7AF7"/>
    <w:rsid w:val="007E7F28"/>
    <w:rsid w:val="007F083B"/>
    <w:rsid w:val="007F1F5B"/>
    <w:rsid w:val="007F2553"/>
    <w:rsid w:val="007F29B5"/>
    <w:rsid w:val="007F3F0C"/>
    <w:rsid w:val="007F4519"/>
    <w:rsid w:val="007F566A"/>
    <w:rsid w:val="007F5BAA"/>
    <w:rsid w:val="007F68EC"/>
    <w:rsid w:val="007F7CCC"/>
    <w:rsid w:val="007F7D3C"/>
    <w:rsid w:val="008004AA"/>
    <w:rsid w:val="00801016"/>
    <w:rsid w:val="008014E8"/>
    <w:rsid w:val="008015D0"/>
    <w:rsid w:val="00801723"/>
    <w:rsid w:val="0080174D"/>
    <w:rsid w:val="00801B4D"/>
    <w:rsid w:val="00802054"/>
    <w:rsid w:val="00802789"/>
    <w:rsid w:val="0080279E"/>
    <w:rsid w:val="00802CE5"/>
    <w:rsid w:val="00802F34"/>
    <w:rsid w:val="00803107"/>
    <w:rsid w:val="0080314E"/>
    <w:rsid w:val="0080410F"/>
    <w:rsid w:val="008047E2"/>
    <w:rsid w:val="0080495C"/>
    <w:rsid w:val="008052C1"/>
    <w:rsid w:val="008058CD"/>
    <w:rsid w:val="00805BA7"/>
    <w:rsid w:val="00806C59"/>
    <w:rsid w:val="00807480"/>
    <w:rsid w:val="00811872"/>
    <w:rsid w:val="00811B73"/>
    <w:rsid w:val="00812235"/>
    <w:rsid w:val="00813847"/>
    <w:rsid w:val="008138B2"/>
    <w:rsid w:val="00813B31"/>
    <w:rsid w:val="008142E8"/>
    <w:rsid w:val="00814387"/>
    <w:rsid w:val="00815020"/>
    <w:rsid w:val="008151A3"/>
    <w:rsid w:val="00815BEB"/>
    <w:rsid w:val="00822183"/>
    <w:rsid w:val="00822636"/>
    <w:rsid w:val="00822D2D"/>
    <w:rsid w:val="00822E0A"/>
    <w:rsid w:val="0082334D"/>
    <w:rsid w:val="00823524"/>
    <w:rsid w:val="008240C8"/>
    <w:rsid w:val="00824454"/>
    <w:rsid w:val="00824884"/>
    <w:rsid w:val="00825773"/>
    <w:rsid w:val="008258AF"/>
    <w:rsid w:val="00825F8F"/>
    <w:rsid w:val="00826155"/>
    <w:rsid w:val="0082627C"/>
    <w:rsid w:val="00827A32"/>
    <w:rsid w:val="00827B2A"/>
    <w:rsid w:val="00830E64"/>
    <w:rsid w:val="00830E6F"/>
    <w:rsid w:val="00831169"/>
    <w:rsid w:val="00831FF8"/>
    <w:rsid w:val="0083232A"/>
    <w:rsid w:val="0083246C"/>
    <w:rsid w:val="00832768"/>
    <w:rsid w:val="00833CCD"/>
    <w:rsid w:val="00835EDC"/>
    <w:rsid w:val="00836463"/>
    <w:rsid w:val="00837105"/>
    <w:rsid w:val="00841789"/>
    <w:rsid w:val="0084198C"/>
    <w:rsid w:val="00842683"/>
    <w:rsid w:val="0084280F"/>
    <w:rsid w:val="00843F22"/>
    <w:rsid w:val="00846315"/>
    <w:rsid w:val="00846427"/>
    <w:rsid w:val="008470F7"/>
    <w:rsid w:val="0085146C"/>
    <w:rsid w:val="0085204F"/>
    <w:rsid w:val="00852057"/>
    <w:rsid w:val="008525F5"/>
    <w:rsid w:val="00852B23"/>
    <w:rsid w:val="00852D12"/>
    <w:rsid w:val="00854FB7"/>
    <w:rsid w:val="008554B9"/>
    <w:rsid w:val="00855EC3"/>
    <w:rsid w:val="008569D8"/>
    <w:rsid w:val="00856C38"/>
    <w:rsid w:val="008570C7"/>
    <w:rsid w:val="008600EF"/>
    <w:rsid w:val="00860720"/>
    <w:rsid w:val="00860FC4"/>
    <w:rsid w:val="00861671"/>
    <w:rsid w:val="00861C29"/>
    <w:rsid w:val="0086261E"/>
    <w:rsid w:val="00862948"/>
    <w:rsid w:val="00863D01"/>
    <w:rsid w:val="00863E79"/>
    <w:rsid w:val="00864376"/>
    <w:rsid w:val="00864A15"/>
    <w:rsid w:val="00866659"/>
    <w:rsid w:val="00867036"/>
    <w:rsid w:val="00870A68"/>
    <w:rsid w:val="00870D0B"/>
    <w:rsid w:val="00871AF4"/>
    <w:rsid w:val="00871F5F"/>
    <w:rsid w:val="0087221D"/>
    <w:rsid w:val="00872A7B"/>
    <w:rsid w:val="00872B9F"/>
    <w:rsid w:val="00872F60"/>
    <w:rsid w:val="00874045"/>
    <w:rsid w:val="00874CF5"/>
    <w:rsid w:val="00875310"/>
    <w:rsid w:val="008758CE"/>
    <w:rsid w:val="0087611B"/>
    <w:rsid w:val="00876D5F"/>
    <w:rsid w:val="0087735E"/>
    <w:rsid w:val="00880F43"/>
    <w:rsid w:val="00882424"/>
    <w:rsid w:val="00883BF6"/>
    <w:rsid w:val="00883E12"/>
    <w:rsid w:val="00884BF9"/>
    <w:rsid w:val="00884C81"/>
    <w:rsid w:val="00885133"/>
    <w:rsid w:val="00886382"/>
    <w:rsid w:val="00890316"/>
    <w:rsid w:val="00890B4B"/>
    <w:rsid w:val="008919EF"/>
    <w:rsid w:val="00891EA7"/>
    <w:rsid w:val="0089207C"/>
    <w:rsid w:val="00893162"/>
    <w:rsid w:val="008935AC"/>
    <w:rsid w:val="008936A0"/>
    <w:rsid w:val="0089404B"/>
    <w:rsid w:val="00894CAB"/>
    <w:rsid w:val="00894F62"/>
    <w:rsid w:val="008962D2"/>
    <w:rsid w:val="00896773"/>
    <w:rsid w:val="00896F79"/>
    <w:rsid w:val="00896FB0"/>
    <w:rsid w:val="00897436"/>
    <w:rsid w:val="0089797C"/>
    <w:rsid w:val="008A3569"/>
    <w:rsid w:val="008A3F17"/>
    <w:rsid w:val="008A40E3"/>
    <w:rsid w:val="008A4425"/>
    <w:rsid w:val="008A58AC"/>
    <w:rsid w:val="008A6028"/>
    <w:rsid w:val="008A6CA2"/>
    <w:rsid w:val="008A6E7F"/>
    <w:rsid w:val="008A7E10"/>
    <w:rsid w:val="008B02AD"/>
    <w:rsid w:val="008B0A5C"/>
    <w:rsid w:val="008B11E1"/>
    <w:rsid w:val="008B1225"/>
    <w:rsid w:val="008B1666"/>
    <w:rsid w:val="008B1BE7"/>
    <w:rsid w:val="008B228E"/>
    <w:rsid w:val="008B3B83"/>
    <w:rsid w:val="008B3ECB"/>
    <w:rsid w:val="008B4D7E"/>
    <w:rsid w:val="008B516F"/>
    <w:rsid w:val="008B5530"/>
    <w:rsid w:val="008B595C"/>
    <w:rsid w:val="008B6A6A"/>
    <w:rsid w:val="008B6A99"/>
    <w:rsid w:val="008B6E7C"/>
    <w:rsid w:val="008C0096"/>
    <w:rsid w:val="008C0CA2"/>
    <w:rsid w:val="008C0D82"/>
    <w:rsid w:val="008C2CD8"/>
    <w:rsid w:val="008C2EB8"/>
    <w:rsid w:val="008C3740"/>
    <w:rsid w:val="008C3B2F"/>
    <w:rsid w:val="008C40B4"/>
    <w:rsid w:val="008C43EE"/>
    <w:rsid w:val="008C4F1C"/>
    <w:rsid w:val="008C5C43"/>
    <w:rsid w:val="008C5E83"/>
    <w:rsid w:val="008C6091"/>
    <w:rsid w:val="008C6385"/>
    <w:rsid w:val="008C763C"/>
    <w:rsid w:val="008C7A3A"/>
    <w:rsid w:val="008C7E31"/>
    <w:rsid w:val="008D061D"/>
    <w:rsid w:val="008D15AC"/>
    <w:rsid w:val="008D3719"/>
    <w:rsid w:val="008D3E94"/>
    <w:rsid w:val="008D4168"/>
    <w:rsid w:val="008D459F"/>
    <w:rsid w:val="008D4F6A"/>
    <w:rsid w:val="008D5931"/>
    <w:rsid w:val="008D66FE"/>
    <w:rsid w:val="008D67FD"/>
    <w:rsid w:val="008D7063"/>
    <w:rsid w:val="008D75F1"/>
    <w:rsid w:val="008E0736"/>
    <w:rsid w:val="008E2595"/>
    <w:rsid w:val="008E35C8"/>
    <w:rsid w:val="008E5DAA"/>
    <w:rsid w:val="008E6DF4"/>
    <w:rsid w:val="008E6F9F"/>
    <w:rsid w:val="008E740B"/>
    <w:rsid w:val="008E77EE"/>
    <w:rsid w:val="008F027F"/>
    <w:rsid w:val="008F072C"/>
    <w:rsid w:val="008F09E4"/>
    <w:rsid w:val="008F0D7C"/>
    <w:rsid w:val="008F14F0"/>
    <w:rsid w:val="008F2635"/>
    <w:rsid w:val="008F36E3"/>
    <w:rsid w:val="008F4675"/>
    <w:rsid w:val="008F46C7"/>
    <w:rsid w:val="008F4F1C"/>
    <w:rsid w:val="008F50D6"/>
    <w:rsid w:val="008F6473"/>
    <w:rsid w:val="008F7C2E"/>
    <w:rsid w:val="00902AA9"/>
    <w:rsid w:val="0090371E"/>
    <w:rsid w:val="00904A79"/>
    <w:rsid w:val="009053BD"/>
    <w:rsid w:val="009066DD"/>
    <w:rsid w:val="00906954"/>
    <w:rsid w:val="00911F60"/>
    <w:rsid w:val="009121D9"/>
    <w:rsid w:val="00913A67"/>
    <w:rsid w:val="00914835"/>
    <w:rsid w:val="00914C19"/>
    <w:rsid w:val="00914E84"/>
    <w:rsid w:val="00915BF9"/>
    <w:rsid w:val="00916377"/>
    <w:rsid w:val="00917FB0"/>
    <w:rsid w:val="0092079E"/>
    <w:rsid w:val="0092110A"/>
    <w:rsid w:val="00921458"/>
    <w:rsid w:val="00921FDF"/>
    <w:rsid w:val="009225F6"/>
    <w:rsid w:val="00924320"/>
    <w:rsid w:val="0092439F"/>
    <w:rsid w:val="009260D5"/>
    <w:rsid w:val="00926791"/>
    <w:rsid w:val="00927C06"/>
    <w:rsid w:val="00931245"/>
    <w:rsid w:val="00931DF0"/>
    <w:rsid w:val="00932011"/>
    <w:rsid w:val="0093203F"/>
    <w:rsid w:val="0093260D"/>
    <w:rsid w:val="0093338C"/>
    <w:rsid w:val="00933DC9"/>
    <w:rsid w:val="00934A4A"/>
    <w:rsid w:val="00935361"/>
    <w:rsid w:val="009359FB"/>
    <w:rsid w:val="00935DE2"/>
    <w:rsid w:val="009372F9"/>
    <w:rsid w:val="00937AA8"/>
    <w:rsid w:val="00942836"/>
    <w:rsid w:val="00943FE8"/>
    <w:rsid w:val="00945A24"/>
    <w:rsid w:val="009461CE"/>
    <w:rsid w:val="00946398"/>
    <w:rsid w:val="0094702E"/>
    <w:rsid w:val="0095064D"/>
    <w:rsid w:val="00950FF5"/>
    <w:rsid w:val="009520C9"/>
    <w:rsid w:val="0095217E"/>
    <w:rsid w:val="009524A6"/>
    <w:rsid w:val="009525F1"/>
    <w:rsid w:val="00952FCE"/>
    <w:rsid w:val="00953286"/>
    <w:rsid w:val="009532BB"/>
    <w:rsid w:val="009537BC"/>
    <w:rsid w:val="0095439C"/>
    <w:rsid w:val="00954B72"/>
    <w:rsid w:val="0095533E"/>
    <w:rsid w:val="009571FE"/>
    <w:rsid w:val="00960032"/>
    <w:rsid w:val="009605CB"/>
    <w:rsid w:val="0096070A"/>
    <w:rsid w:val="00960A70"/>
    <w:rsid w:val="00960D81"/>
    <w:rsid w:val="00961518"/>
    <w:rsid w:val="009618D0"/>
    <w:rsid w:val="009619AE"/>
    <w:rsid w:val="00962512"/>
    <w:rsid w:val="009632CE"/>
    <w:rsid w:val="00963C39"/>
    <w:rsid w:val="0096445C"/>
    <w:rsid w:val="00964F75"/>
    <w:rsid w:val="009661D1"/>
    <w:rsid w:val="00966531"/>
    <w:rsid w:val="00966EBC"/>
    <w:rsid w:val="009676D7"/>
    <w:rsid w:val="00967A05"/>
    <w:rsid w:val="00971862"/>
    <w:rsid w:val="0097281E"/>
    <w:rsid w:val="00972DA7"/>
    <w:rsid w:val="00972DCA"/>
    <w:rsid w:val="009734A4"/>
    <w:rsid w:val="009734D7"/>
    <w:rsid w:val="0097354F"/>
    <w:rsid w:val="00973FB5"/>
    <w:rsid w:val="0097405C"/>
    <w:rsid w:val="00974B65"/>
    <w:rsid w:val="009756E2"/>
    <w:rsid w:val="00975743"/>
    <w:rsid w:val="0097586F"/>
    <w:rsid w:val="00975C82"/>
    <w:rsid w:val="00975DF9"/>
    <w:rsid w:val="009761C9"/>
    <w:rsid w:val="00976F5D"/>
    <w:rsid w:val="00977F94"/>
    <w:rsid w:val="00980BC2"/>
    <w:rsid w:val="009810B0"/>
    <w:rsid w:val="009855D5"/>
    <w:rsid w:val="00985D14"/>
    <w:rsid w:val="00986BBF"/>
    <w:rsid w:val="00987978"/>
    <w:rsid w:val="00987FEF"/>
    <w:rsid w:val="00990282"/>
    <w:rsid w:val="00990729"/>
    <w:rsid w:val="00990F56"/>
    <w:rsid w:val="00991841"/>
    <w:rsid w:val="0099188E"/>
    <w:rsid w:val="009919F6"/>
    <w:rsid w:val="00993225"/>
    <w:rsid w:val="009934A0"/>
    <w:rsid w:val="00993B60"/>
    <w:rsid w:val="0099425F"/>
    <w:rsid w:val="0099500E"/>
    <w:rsid w:val="00995ED1"/>
    <w:rsid w:val="009960C4"/>
    <w:rsid w:val="00996D93"/>
    <w:rsid w:val="009976E5"/>
    <w:rsid w:val="009977B9"/>
    <w:rsid w:val="009978F0"/>
    <w:rsid w:val="009979CB"/>
    <w:rsid w:val="009A0058"/>
    <w:rsid w:val="009A3CA2"/>
    <w:rsid w:val="009A498B"/>
    <w:rsid w:val="009A5A01"/>
    <w:rsid w:val="009A6AAD"/>
    <w:rsid w:val="009A743C"/>
    <w:rsid w:val="009A7C50"/>
    <w:rsid w:val="009B1123"/>
    <w:rsid w:val="009B1FC2"/>
    <w:rsid w:val="009B2D3F"/>
    <w:rsid w:val="009B3B56"/>
    <w:rsid w:val="009B408B"/>
    <w:rsid w:val="009B4819"/>
    <w:rsid w:val="009B5268"/>
    <w:rsid w:val="009B531E"/>
    <w:rsid w:val="009B6BA1"/>
    <w:rsid w:val="009B72C5"/>
    <w:rsid w:val="009B75C7"/>
    <w:rsid w:val="009B7F0B"/>
    <w:rsid w:val="009C0278"/>
    <w:rsid w:val="009C0B03"/>
    <w:rsid w:val="009C0D84"/>
    <w:rsid w:val="009C1628"/>
    <w:rsid w:val="009C1AC9"/>
    <w:rsid w:val="009C30DD"/>
    <w:rsid w:val="009C3360"/>
    <w:rsid w:val="009C35E9"/>
    <w:rsid w:val="009C49A2"/>
    <w:rsid w:val="009C5DF5"/>
    <w:rsid w:val="009C609A"/>
    <w:rsid w:val="009C7360"/>
    <w:rsid w:val="009D0291"/>
    <w:rsid w:val="009D0A8C"/>
    <w:rsid w:val="009D1CF2"/>
    <w:rsid w:val="009D1E32"/>
    <w:rsid w:val="009D1FAF"/>
    <w:rsid w:val="009D284F"/>
    <w:rsid w:val="009D3459"/>
    <w:rsid w:val="009D3D60"/>
    <w:rsid w:val="009D3E32"/>
    <w:rsid w:val="009D43BE"/>
    <w:rsid w:val="009D4D20"/>
    <w:rsid w:val="009D58C2"/>
    <w:rsid w:val="009D5E48"/>
    <w:rsid w:val="009D5F32"/>
    <w:rsid w:val="009D5F6B"/>
    <w:rsid w:val="009D68E1"/>
    <w:rsid w:val="009D6921"/>
    <w:rsid w:val="009D6EC3"/>
    <w:rsid w:val="009D6F68"/>
    <w:rsid w:val="009D7247"/>
    <w:rsid w:val="009D73E7"/>
    <w:rsid w:val="009D7B6D"/>
    <w:rsid w:val="009D7BC3"/>
    <w:rsid w:val="009D7E0F"/>
    <w:rsid w:val="009E005A"/>
    <w:rsid w:val="009E0106"/>
    <w:rsid w:val="009E028B"/>
    <w:rsid w:val="009E043B"/>
    <w:rsid w:val="009E107D"/>
    <w:rsid w:val="009E183C"/>
    <w:rsid w:val="009E1BC1"/>
    <w:rsid w:val="009E43F9"/>
    <w:rsid w:val="009E53AA"/>
    <w:rsid w:val="009E5D87"/>
    <w:rsid w:val="009E6E19"/>
    <w:rsid w:val="009E720D"/>
    <w:rsid w:val="009E7748"/>
    <w:rsid w:val="009F016C"/>
    <w:rsid w:val="009F07AB"/>
    <w:rsid w:val="009F1F65"/>
    <w:rsid w:val="009F226C"/>
    <w:rsid w:val="009F26EB"/>
    <w:rsid w:val="009F2BA0"/>
    <w:rsid w:val="009F37DB"/>
    <w:rsid w:val="009F3AE0"/>
    <w:rsid w:val="009F6864"/>
    <w:rsid w:val="009F6D58"/>
    <w:rsid w:val="009F7E74"/>
    <w:rsid w:val="009F7F7D"/>
    <w:rsid w:val="00A0016D"/>
    <w:rsid w:val="00A00511"/>
    <w:rsid w:val="00A00BE4"/>
    <w:rsid w:val="00A010FB"/>
    <w:rsid w:val="00A01B63"/>
    <w:rsid w:val="00A01D1B"/>
    <w:rsid w:val="00A021B5"/>
    <w:rsid w:val="00A02EAA"/>
    <w:rsid w:val="00A048C3"/>
    <w:rsid w:val="00A04E2C"/>
    <w:rsid w:val="00A057DF"/>
    <w:rsid w:val="00A05BE8"/>
    <w:rsid w:val="00A05C61"/>
    <w:rsid w:val="00A05D9A"/>
    <w:rsid w:val="00A06F5A"/>
    <w:rsid w:val="00A07994"/>
    <w:rsid w:val="00A07A9F"/>
    <w:rsid w:val="00A10DBC"/>
    <w:rsid w:val="00A11DA9"/>
    <w:rsid w:val="00A12F60"/>
    <w:rsid w:val="00A1382F"/>
    <w:rsid w:val="00A13F09"/>
    <w:rsid w:val="00A14C4E"/>
    <w:rsid w:val="00A15ACF"/>
    <w:rsid w:val="00A15DDE"/>
    <w:rsid w:val="00A160A4"/>
    <w:rsid w:val="00A165D8"/>
    <w:rsid w:val="00A16685"/>
    <w:rsid w:val="00A172A0"/>
    <w:rsid w:val="00A17D3A"/>
    <w:rsid w:val="00A20309"/>
    <w:rsid w:val="00A20BA0"/>
    <w:rsid w:val="00A20C17"/>
    <w:rsid w:val="00A20F6A"/>
    <w:rsid w:val="00A21263"/>
    <w:rsid w:val="00A216A2"/>
    <w:rsid w:val="00A21781"/>
    <w:rsid w:val="00A21F68"/>
    <w:rsid w:val="00A222D1"/>
    <w:rsid w:val="00A225BC"/>
    <w:rsid w:val="00A238B4"/>
    <w:rsid w:val="00A245D2"/>
    <w:rsid w:val="00A246A2"/>
    <w:rsid w:val="00A2476B"/>
    <w:rsid w:val="00A24C20"/>
    <w:rsid w:val="00A25B5A"/>
    <w:rsid w:val="00A26C5B"/>
    <w:rsid w:val="00A27361"/>
    <w:rsid w:val="00A30086"/>
    <w:rsid w:val="00A31194"/>
    <w:rsid w:val="00A327C7"/>
    <w:rsid w:val="00A3333E"/>
    <w:rsid w:val="00A33697"/>
    <w:rsid w:val="00A33BAB"/>
    <w:rsid w:val="00A34072"/>
    <w:rsid w:val="00A340A0"/>
    <w:rsid w:val="00A37710"/>
    <w:rsid w:val="00A37FD1"/>
    <w:rsid w:val="00A40988"/>
    <w:rsid w:val="00A42B4C"/>
    <w:rsid w:val="00A42C02"/>
    <w:rsid w:val="00A4312E"/>
    <w:rsid w:val="00A437C1"/>
    <w:rsid w:val="00A44688"/>
    <w:rsid w:val="00A44A14"/>
    <w:rsid w:val="00A45407"/>
    <w:rsid w:val="00A468C2"/>
    <w:rsid w:val="00A46A08"/>
    <w:rsid w:val="00A46E28"/>
    <w:rsid w:val="00A4793B"/>
    <w:rsid w:val="00A507B0"/>
    <w:rsid w:val="00A527BE"/>
    <w:rsid w:val="00A52A18"/>
    <w:rsid w:val="00A53321"/>
    <w:rsid w:val="00A54F5B"/>
    <w:rsid w:val="00A55C67"/>
    <w:rsid w:val="00A5655B"/>
    <w:rsid w:val="00A57303"/>
    <w:rsid w:val="00A5755B"/>
    <w:rsid w:val="00A57F0D"/>
    <w:rsid w:val="00A6068B"/>
    <w:rsid w:val="00A6108B"/>
    <w:rsid w:val="00A615B7"/>
    <w:rsid w:val="00A62B03"/>
    <w:rsid w:val="00A66201"/>
    <w:rsid w:val="00A66352"/>
    <w:rsid w:val="00A67113"/>
    <w:rsid w:val="00A67694"/>
    <w:rsid w:val="00A70626"/>
    <w:rsid w:val="00A70909"/>
    <w:rsid w:val="00A70C0A"/>
    <w:rsid w:val="00A710FE"/>
    <w:rsid w:val="00A717D4"/>
    <w:rsid w:val="00A72242"/>
    <w:rsid w:val="00A730F1"/>
    <w:rsid w:val="00A7384A"/>
    <w:rsid w:val="00A73AAF"/>
    <w:rsid w:val="00A74311"/>
    <w:rsid w:val="00A75796"/>
    <w:rsid w:val="00A758D9"/>
    <w:rsid w:val="00A76022"/>
    <w:rsid w:val="00A760E5"/>
    <w:rsid w:val="00A77C28"/>
    <w:rsid w:val="00A800BB"/>
    <w:rsid w:val="00A80308"/>
    <w:rsid w:val="00A83239"/>
    <w:rsid w:val="00A84015"/>
    <w:rsid w:val="00A84FC2"/>
    <w:rsid w:val="00A860A3"/>
    <w:rsid w:val="00A870DF"/>
    <w:rsid w:val="00A905B3"/>
    <w:rsid w:val="00A90648"/>
    <w:rsid w:val="00A91676"/>
    <w:rsid w:val="00A91896"/>
    <w:rsid w:val="00A91AF5"/>
    <w:rsid w:val="00A91F42"/>
    <w:rsid w:val="00A9272A"/>
    <w:rsid w:val="00A92C54"/>
    <w:rsid w:val="00A9347F"/>
    <w:rsid w:val="00A941E8"/>
    <w:rsid w:val="00A9611C"/>
    <w:rsid w:val="00A97184"/>
    <w:rsid w:val="00A976B5"/>
    <w:rsid w:val="00A97852"/>
    <w:rsid w:val="00A97BD7"/>
    <w:rsid w:val="00AA1966"/>
    <w:rsid w:val="00AA1CD3"/>
    <w:rsid w:val="00AA211C"/>
    <w:rsid w:val="00AA2230"/>
    <w:rsid w:val="00AA26DE"/>
    <w:rsid w:val="00AA291D"/>
    <w:rsid w:val="00AA5376"/>
    <w:rsid w:val="00AA64F9"/>
    <w:rsid w:val="00AA6589"/>
    <w:rsid w:val="00AA67CE"/>
    <w:rsid w:val="00AA6E2C"/>
    <w:rsid w:val="00AA6E5D"/>
    <w:rsid w:val="00AB082D"/>
    <w:rsid w:val="00AB30AF"/>
    <w:rsid w:val="00AB3F06"/>
    <w:rsid w:val="00AB4788"/>
    <w:rsid w:val="00AB5D7B"/>
    <w:rsid w:val="00AB6B56"/>
    <w:rsid w:val="00AB6EA2"/>
    <w:rsid w:val="00AB6FA6"/>
    <w:rsid w:val="00AB781F"/>
    <w:rsid w:val="00AC0085"/>
    <w:rsid w:val="00AC0131"/>
    <w:rsid w:val="00AC05D1"/>
    <w:rsid w:val="00AC116D"/>
    <w:rsid w:val="00AC1A31"/>
    <w:rsid w:val="00AC1AB9"/>
    <w:rsid w:val="00AC2392"/>
    <w:rsid w:val="00AC3163"/>
    <w:rsid w:val="00AC4CEB"/>
    <w:rsid w:val="00AC4D9A"/>
    <w:rsid w:val="00AC5417"/>
    <w:rsid w:val="00AC5617"/>
    <w:rsid w:val="00AC598E"/>
    <w:rsid w:val="00AC6933"/>
    <w:rsid w:val="00AC7C28"/>
    <w:rsid w:val="00AC7CE4"/>
    <w:rsid w:val="00AD0511"/>
    <w:rsid w:val="00AD2180"/>
    <w:rsid w:val="00AD21B4"/>
    <w:rsid w:val="00AD28DB"/>
    <w:rsid w:val="00AD30FC"/>
    <w:rsid w:val="00AD3B1A"/>
    <w:rsid w:val="00AD3E51"/>
    <w:rsid w:val="00AD54D0"/>
    <w:rsid w:val="00AD7005"/>
    <w:rsid w:val="00AD70B7"/>
    <w:rsid w:val="00AD712F"/>
    <w:rsid w:val="00AD7F02"/>
    <w:rsid w:val="00AE1B5D"/>
    <w:rsid w:val="00AE223A"/>
    <w:rsid w:val="00AE230C"/>
    <w:rsid w:val="00AE2376"/>
    <w:rsid w:val="00AE29E0"/>
    <w:rsid w:val="00AE2AD7"/>
    <w:rsid w:val="00AE48DE"/>
    <w:rsid w:val="00AE52C8"/>
    <w:rsid w:val="00AE54B5"/>
    <w:rsid w:val="00AE599A"/>
    <w:rsid w:val="00AE59AD"/>
    <w:rsid w:val="00AE650C"/>
    <w:rsid w:val="00AE69DF"/>
    <w:rsid w:val="00AE6C4F"/>
    <w:rsid w:val="00AE7D08"/>
    <w:rsid w:val="00AF017C"/>
    <w:rsid w:val="00AF040B"/>
    <w:rsid w:val="00AF0591"/>
    <w:rsid w:val="00AF0A39"/>
    <w:rsid w:val="00AF0B5E"/>
    <w:rsid w:val="00AF1114"/>
    <w:rsid w:val="00AF146C"/>
    <w:rsid w:val="00AF22E6"/>
    <w:rsid w:val="00AF25D9"/>
    <w:rsid w:val="00AF3213"/>
    <w:rsid w:val="00AF428E"/>
    <w:rsid w:val="00AF4449"/>
    <w:rsid w:val="00AF4721"/>
    <w:rsid w:val="00AF495E"/>
    <w:rsid w:val="00AF6A7D"/>
    <w:rsid w:val="00AF6D04"/>
    <w:rsid w:val="00AF6E77"/>
    <w:rsid w:val="00AF73BC"/>
    <w:rsid w:val="00AF7BA9"/>
    <w:rsid w:val="00B00B91"/>
    <w:rsid w:val="00B01858"/>
    <w:rsid w:val="00B04546"/>
    <w:rsid w:val="00B04E78"/>
    <w:rsid w:val="00B0515B"/>
    <w:rsid w:val="00B06E45"/>
    <w:rsid w:val="00B07B3E"/>
    <w:rsid w:val="00B11112"/>
    <w:rsid w:val="00B1138B"/>
    <w:rsid w:val="00B123DE"/>
    <w:rsid w:val="00B12477"/>
    <w:rsid w:val="00B12509"/>
    <w:rsid w:val="00B12563"/>
    <w:rsid w:val="00B15D6C"/>
    <w:rsid w:val="00B15E15"/>
    <w:rsid w:val="00B1636F"/>
    <w:rsid w:val="00B163DF"/>
    <w:rsid w:val="00B16ECA"/>
    <w:rsid w:val="00B17C99"/>
    <w:rsid w:val="00B2038C"/>
    <w:rsid w:val="00B20AF4"/>
    <w:rsid w:val="00B215C9"/>
    <w:rsid w:val="00B22312"/>
    <w:rsid w:val="00B22ABC"/>
    <w:rsid w:val="00B23C93"/>
    <w:rsid w:val="00B2538D"/>
    <w:rsid w:val="00B25710"/>
    <w:rsid w:val="00B2710B"/>
    <w:rsid w:val="00B27499"/>
    <w:rsid w:val="00B27B79"/>
    <w:rsid w:val="00B27C13"/>
    <w:rsid w:val="00B30463"/>
    <w:rsid w:val="00B30A45"/>
    <w:rsid w:val="00B321FA"/>
    <w:rsid w:val="00B3290E"/>
    <w:rsid w:val="00B331F2"/>
    <w:rsid w:val="00B3329A"/>
    <w:rsid w:val="00B33613"/>
    <w:rsid w:val="00B3379C"/>
    <w:rsid w:val="00B343D1"/>
    <w:rsid w:val="00B35766"/>
    <w:rsid w:val="00B359A6"/>
    <w:rsid w:val="00B363DB"/>
    <w:rsid w:val="00B37197"/>
    <w:rsid w:val="00B37543"/>
    <w:rsid w:val="00B3788E"/>
    <w:rsid w:val="00B37FCD"/>
    <w:rsid w:val="00B40143"/>
    <w:rsid w:val="00B40D90"/>
    <w:rsid w:val="00B40F26"/>
    <w:rsid w:val="00B41653"/>
    <w:rsid w:val="00B43080"/>
    <w:rsid w:val="00B43686"/>
    <w:rsid w:val="00B438BD"/>
    <w:rsid w:val="00B44426"/>
    <w:rsid w:val="00B44E2E"/>
    <w:rsid w:val="00B45CD9"/>
    <w:rsid w:val="00B46E2D"/>
    <w:rsid w:val="00B4772B"/>
    <w:rsid w:val="00B47F27"/>
    <w:rsid w:val="00B50017"/>
    <w:rsid w:val="00B50BBD"/>
    <w:rsid w:val="00B52B11"/>
    <w:rsid w:val="00B52FDB"/>
    <w:rsid w:val="00B5361A"/>
    <w:rsid w:val="00B541B7"/>
    <w:rsid w:val="00B5505B"/>
    <w:rsid w:val="00B55932"/>
    <w:rsid w:val="00B55BB1"/>
    <w:rsid w:val="00B56FFE"/>
    <w:rsid w:val="00B57462"/>
    <w:rsid w:val="00B57623"/>
    <w:rsid w:val="00B60116"/>
    <w:rsid w:val="00B604B4"/>
    <w:rsid w:val="00B60662"/>
    <w:rsid w:val="00B60682"/>
    <w:rsid w:val="00B6135D"/>
    <w:rsid w:val="00B620A3"/>
    <w:rsid w:val="00B6233D"/>
    <w:rsid w:val="00B6240F"/>
    <w:rsid w:val="00B626E9"/>
    <w:rsid w:val="00B63F85"/>
    <w:rsid w:val="00B649D2"/>
    <w:rsid w:val="00B64E02"/>
    <w:rsid w:val="00B65435"/>
    <w:rsid w:val="00B712A0"/>
    <w:rsid w:val="00B714DF"/>
    <w:rsid w:val="00B72375"/>
    <w:rsid w:val="00B72602"/>
    <w:rsid w:val="00B73D15"/>
    <w:rsid w:val="00B74C5A"/>
    <w:rsid w:val="00B761DE"/>
    <w:rsid w:val="00B77270"/>
    <w:rsid w:val="00B77620"/>
    <w:rsid w:val="00B77908"/>
    <w:rsid w:val="00B77B2B"/>
    <w:rsid w:val="00B8112E"/>
    <w:rsid w:val="00B8224C"/>
    <w:rsid w:val="00B83E24"/>
    <w:rsid w:val="00B83EA8"/>
    <w:rsid w:val="00B86BCC"/>
    <w:rsid w:val="00B86CAE"/>
    <w:rsid w:val="00B86CB1"/>
    <w:rsid w:val="00B86E3B"/>
    <w:rsid w:val="00B9023A"/>
    <w:rsid w:val="00B914DD"/>
    <w:rsid w:val="00B916CB"/>
    <w:rsid w:val="00B9509D"/>
    <w:rsid w:val="00B955BA"/>
    <w:rsid w:val="00B958E1"/>
    <w:rsid w:val="00B95B08"/>
    <w:rsid w:val="00B95BF4"/>
    <w:rsid w:val="00B963FB"/>
    <w:rsid w:val="00B9663A"/>
    <w:rsid w:val="00B9702A"/>
    <w:rsid w:val="00B97502"/>
    <w:rsid w:val="00B975DC"/>
    <w:rsid w:val="00B9786B"/>
    <w:rsid w:val="00B97DF1"/>
    <w:rsid w:val="00B97E3E"/>
    <w:rsid w:val="00BA0195"/>
    <w:rsid w:val="00BA01AF"/>
    <w:rsid w:val="00BA1690"/>
    <w:rsid w:val="00BA16D3"/>
    <w:rsid w:val="00BA21FC"/>
    <w:rsid w:val="00BA249A"/>
    <w:rsid w:val="00BA2722"/>
    <w:rsid w:val="00BA29C7"/>
    <w:rsid w:val="00BA4228"/>
    <w:rsid w:val="00BA4F2B"/>
    <w:rsid w:val="00BA5588"/>
    <w:rsid w:val="00BA7CAC"/>
    <w:rsid w:val="00BB014B"/>
    <w:rsid w:val="00BB0A69"/>
    <w:rsid w:val="00BB23F1"/>
    <w:rsid w:val="00BB2717"/>
    <w:rsid w:val="00BB2C0C"/>
    <w:rsid w:val="00BB364A"/>
    <w:rsid w:val="00BB4FED"/>
    <w:rsid w:val="00BB5823"/>
    <w:rsid w:val="00BB5ADD"/>
    <w:rsid w:val="00BB604A"/>
    <w:rsid w:val="00BB6457"/>
    <w:rsid w:val="00BB76CF"/>
    <w:rsid w:val="00BB7C5F"/>
    <w:rsid w:val="00BB7DFA"/>
    <w:rsid w:val="00BB7EA3"/>
    <w:rsid w:val="00BC000D"/>
    <w:rsid w:val="00BC054F"/>
    <w:rsid w:val="00BC11F7"/>
    <w:rsid w:val="00BC151E"/>
    <w:rsid w:val="00BC1867"/>
    <w:rsid w:val="00BC29DD"/>
    <w:rsid w:val="00BC2E07"/>
    <w:rsid w:val="00BC372C"/>
    <w:rsid w:val="00BC408C"/>
    <w:rsid w:val="00BC42D3"/>
    <w:rsid w:val="00BD0214"/>
    <w:rsid w:val="00BD0E08"/>
    <w:rsid w:val="00BD24AC"/>
    <w:rsid w:val="00BD3EE8"/>
    <w:rsid w:val="00BD3FA5"/>
    <w:rsid w:val="00BD421C"/>
    <w:rsid w:val="00BD43B5"/>
    <w:rsid w:val="00BD4AA4"/>
    <w:rsid w:val="00BD5B58"/>
    <w:rsid w:val="00BD67EE"/>
    <w:rsid w:val="00BD7014"/>
    <w:rsid w:val="00BD79AB"/>
    <w:rsid w:val="00BE074E"/>
    <w:rsid w:val="00BE2C53"/>
    <w:rsid w:val="00BE312B"/>
    <w:rsid w:val="00BE3D00"/>
    <w:rsid w:val="00BE4163"/>
    <w:rsid w:val="00BE471E"/>
    <w:rsid w:val="00BE487D"/>
    <w:rsid w:val="00BE4C78"/>
    <w:rsid w:val="00BE5C49"/>
    <w:rsid w:val="00BE64F3"/>
    <w:rsid w:val="00BE66FA"/>
    <w:rsid w:val="00BF05C8"/>
    <w:rsid w:val="00BF094E"/>
    <w:rsid w:val="00BF1078"/>
    <w:rsid w:val="00BF1AE4"/>
    <w:rsid w:val="00BF1DA4"/>
    <w:rsid w:val="00BF2038"/>
    <w:rsid w:val="00BF276C"/>
    <w:rsid w:val="00BF27D5"/>
    <w:rsid w:val="00BF2B17"/>
    <w:rsid w:val="00BF3678"/>
    <w:rsid w:val="00BF3840"/>
    <w:rsid w:val="00BF38AE"/>
    <w:rsid w:val="00BF3DF7"/>
    <w:rsid w:val="00BF4733"/>
    <w:rsid w:val="00BF566B"/>
    <w:rsid w:val="00BF6419"/>
    <w:rsid w:val="00BF64DE"/>
    <w:rsid w:val="00BF70FE"/>
    <w:rsid w:val="00BF7403"/>
    <w:rsid w:val="00BF74D8"/>
    <w:rsid w:val="00BF7CFD"/>
    <w:rsid w:val="00BF7E65"/>
    <w:rsid w:val="00C00144"/>
    <w:rsid w:val="00C01724"/>
    <w:rsid w:val="00C020CD"/>
    <w:rsid w:val="00C02CC6"/>
    <w:rsid w:val="00C03036"/>
    <w:rsid w:val="00C03F7F"/>
    <w:rsid w:val="00C0455B"/>
    <w:rsid w:val="00C05046"/>
    <w:rsid w:val="00C06CEA"/>
    <w:rsid w:val="00C06EA7"/>
    <w:rsid w:val="00C07057"/>
    <w:rsid w:val="00C0735D"/>
    <w:rsid w:val="00C07A43"/>
    <w:rsid w:val="00C112C5"/>
    <w:rsid w:val="00C11DAC"/>
    <w:rsid w:val="00C1221E"/>
    <w:rsid w:val="00C129F6"/>
    <w:rsid w:val="00C12F3B"/>
    <w:rsid w:val="00C13029"/>
    <w:rsid w:val="00C133BC"/>
    <w:rsid w:val="00C135C3"/>
    <w:rsid w:val="00C146D7"/>
    <w:rsid w:val="00C16A34"/>
    <w:rsid w:val="00C16E79"/>
    <w:rsid w:val="00C17630"/>
    <w:rsid w:val="00C1784D"/>
    <w:rsid w:val="00C20109"/>
    <w:rsid w:val="00C203EF"/>
    <w:rsid w:val="00C211F4"/>
    <w:rsid w:val="00C21ED4"/>
    <w:rsid w:val="00C22C8C"/>
    <w:rsid w:val="00C2311F"/>
    <w:rsid w:val="00C23EE2"/>
    <w:rsid w:val="00C240F4"/>
    <w:rsid w:val="00C249EA"/>
    <w:rsid w:val="00C25E00"/>
    <w:rsid w:val="00C3003E"/>
    <w:rsid w:val="00C3045C"/>
    <w:rsid w:val="00C31004"/>
    <w:rsid w:val="00C3154A"/>
    <w:rsid w:val="00C32769"/>
    <w:rsid w:val="00C32CF8"/>
    <w:rsid w:val="00C33B1B"/>
    <w:rsid w:val="00C34404"/>
    <w:rsid w:val="00C346DD"/>
    <w:rsid w:val="00C34926"/>
    <w:rsid w:val="00C34A16"/>
    <w:rsid w:val="00C35B2C"/>
    <w:rsid w:val="00C3691A"/>
    <w:rsid w:val="00C36B8A"/>
    <w:rsid w:val="00C37BEB"/>
    <w:rsid w:val="00C40195"/>
    <w:rsid w:val="00C417CA"/>
    <w:rsid w:val="00C41DC0"/>
    <w:rsid w:val="00C42C2B"/>
    <w:rsid w:val="00C42F2D"/>
    <w:rsid w:val="00C430F8"/>
    <w:rsid w:val="00C4488D"/>
    <w:rsid w:val="00C44D6B"/>
    <w:rsid w:val="00C44DE7"/>
    <w:rsid w:val="00C459D5"/>
    <w:rsid w:val="00C45B0D"/>
    <w:rsid w:val="00C4647C"/>
    <w:rsid w:val="00C47201"/>
    <w:rsid w:val="00C4726F"/>
    <w:rsid w:val="00C47C2D"/>
    <w:rsid w:val="00C5036A"/>
    <w:rsid w:val="00C50DF1"/>
    <w:rsid w:val="00C50E44"/>
    <w:rsid w:val="00C51885"/>
    <w:rsid w:val="00C51A23"/>
    <w:rsid w:val="00C51C28"/>
    <w:rsid w:val="00C51EB4"/>
    <w:rsid w:val="00C52457"/>
    <w:rsid w:val="00C52707"/>
    <w:rsid w:val="00C52B40"/>
    <w:rsid w:val="00C53315"/>
    <w:rsid w:val="00C5372A"/>
    <w:rsid w:val="00C537B0"/>
    <w:rsid w:val="00C54730"/>
    <w:rsid w:val="00C54A28"/>
    <w:rsid w:val="00C55183"/>
    <w:rsid w:val="00C55283"/>
    <w:rsid w:val="00C57297"/>
    <w:rsid w:val="00C57B60"/>
    <w:rsid w:val="00C60190"/>
    <w:rsid w:val="00C60A58"/>
    <w:rsid w:val="00C60D21"/>
    <w:rsid w:val="00C61BB4"/>
    <w:rsid w:val="00C61DEE"/>
    <w:rsid w:val="00C62496"/>
    <w:rsid w:val="00C6287A"/>
    <w:rsid w:val="00C62A54"/>
    <w:rsid w:val="00C62CBC"/>
    <w:rsid w:val="00C63273"/>
    <w:rsid w:val="00C633FD"/>
    <w:rsid w:val="00C634BB"/>
    <w:rsid w:val="00C64123"/>
    <w:rsid w:val="00C64C3C"/>
    <w:rsid w:val="00C64E56"/>
    <w:rsid w:val="00C64F0F"/>
    <w:rsid w:val="00C65231"/>
    <w:rsid w:val="00C6568B"/>
    <w:rsid w:val="00C65C6E"/>
    <w:rsid w:val="00C67979"/>
    <w:rsid w:val="00C70425"/>
    <w:rsid w:val="00C70766"/>
    <w:rsid w:val="00C70776"/>
    <w:rsid w:val="00C71383"/>
    <w:rsid w:val="00C71BC0"/>
    <w:rsid w:val="00C724A6"/>
    <w:rsid w:val="00C725F3"/>
    <w:rsid w:val="00C72A0E"/>
    <w:rsid w:val="00C73AE0"/>
    <w:rsid w:val="00C74C5B"/>
    <w:rsid w:val="00C75991"/>
    <w:rsid w:val="00C76096"/>
    <w:rsid w:val="00C7620E"/>
    <w:rsid w:val="00C778AD"/>
    <w:rsid w:val="00C80A00"/>
    <w:rsid w:val="00C8102D"/>
    <w:rsid w:val="00C81374"/>
    <w:rsid w:val="00C8293D"/>
    <w:rsid w:val="00C83342"/>
    <w:rsid w:val="00C8369A"/>
    <w:rsid w:val="00C83886"/>
    <w:rsid w:val="00C839BE"/>
    <w:rsid w:val="00C85027"/>
    <w:rsid w:val="00C87CC9"/>
    <w:rsid w:val="00C87E53"/>
    <w:rsid w:val="00C902D1"/>
    <w:rsid w:val="00C912AB"/>
    <w:rsid w:val="00C91CAF"/>
    <w:rsid w:val="00C921B1"/>
    <w:rsid w:val="00C929EB"/>
    <w:rsid w:val="00C94064"/>
    <w:rsid w:val="00C94C8D"/>
    <w:rsid w:val="00C957C4"/>
    <w:rsid w:val="00C9599A"/>
    <w:rsid w:val="00C9681A"/>
    <w:rsid w:val="00CA018F"/>
    <w:rsid w:val="00CA09E2"/>
    <w:rsid w:val="00CA0A19"/>
    <w:rsid w:val="00CA23B4"/>
    <w:rsid w:val="00CA2774"/>
    <w:rsid w:val="00CA3EB2"/>
    <w:rsid w:val="00CA44CC"/>
    <w:rsid w:val="00CA4582"/>
    <w:rsid w:val="00CA46BB"/>
    <w:rsid w:val="00CA5F86"/>
    <w:rsid w:val="00CA7180"/>
    <w:rsid w:val="00CA7532"/>
    <w:rsid w:val="00CB0401"/>
    <w:rsid w:val="00CB0661"/>
    <w:rsid w:val="00CB0E9B"/>
    <w:rsid w:val="00CB16D3"/>
    <w:rsid w:val="00CB179A"/>
    <w:rsid w:val="00CB17AD"/>
    <w:rsid w:val="00CB192A"/>
    <w:rsid w:val="00CB2011"/>
    <w:rsid w:val="00CB39BB"/>
    <w:rsid w:val="00CB517D"/>
    <w:rsid w:val="00CB583A"/>
    <w:rsid w:val="00CB6098"/>
    <w:rsid w:val="00CB636F"/>
    <w:rsid w:val="00CB6F3B"/>
    <w:rsid w:val="00CB7383"/>
    <w:rsid w:val="00CB7838"/>
    <w:rsid w:val="00CB79DF"/>
    <w:rsid w:val="00CB7D92"/>
    <w:rsid w:val="00CB7F00"/>
    <w:rsid w:val="00CC0843"/>
    <w:rsid w:val="00CC1433"/>
    <w:rsid w:val="00CC1848"/>
    <w:rsid w:val="00CC24CD"/>
    <w:rsid w:val="00CC289F"/>
    <w:rsid w:val="00CC32A7"/>
    <w:rsid w:val="00CC3825"/>
    <w:rsid w:val="00CC3E64"/>
    <w:rsid w:val="00CC4091"/>
    <w:rsid w:val="00CC4F9F"/>
    <w:rsid w:val="00CC5028"/>
    <w:rsid w:val="00CC548C"/>
    <w:rsid w:val="00CC585D"/>
    <w:rsid w:val="00CC6662"/>
    <w:rsid w:val="00CC6C0E"/>
    <w:rsid w:val="00CC7162"/>
    <w:rsid w:val="00CD0F43"/>
    <w:rsid w:val="00CD148A"/>
    <w:rsid w:val="00CD1FD2"/>
    <w:rsid w:val="00CD409E"/>
    <w:rsid w:val="00CD5ABC"/>
    <w:rsid w:val="00CD63C9"/>
    <w:rsid w:val="00CD65A3"/>
    <w:rsid w:val="00CD7447"/>
    <w:rsid w:val="00CE004D"/>
    <w:rsid w:val="00CE0064"/>
    <w:rsid w:val="00CE01B2"/>
    <w:rsid w:val="00CE2216"/>
    <w:rsid w:val="00CE346B"/>
    <w:rsid w:val="00CE3878"/>
    <w:rsid w:val="00CE44C2"/>
    <w:rsid w:val="00CE46F3"/>
    <w:rsid w:val="00CE5073"/>
    <w:rsid w:val="00CE508A"/>
    <w:rsid w:val="00CE52EE"/>
    <w:rsid w:val="00CE572D"/>
    <w:rsid w:val="00CE7DCD"/>
    <w:rsid w:val="00CE7F0D"/>
    <w:rsid w:val="00CF0111"/>
    <w:rsid w:val="00CF09C9"/>
    <w:rsid w:val="00CF20F9"/>
    <w:rsid w:val="00CF25E7"/>
    <w:rsid w:val="00CF2B74"/>
    <w:rsid w:val="00CF322E"/>
    <w:rsid w:val="00CF3D51"/>
    <w:rsid w:val="00CF4138"/>
    <w:rsid w:val="00CF551B"/>
    <w:rsid w:val="00CF5C3D"/>
    <w:rsid w:val="00CF5D1E"/>
    <w:rsid w:val="00CF6055"/>
    <w:rsid w:val="00CF6413"/>
    <w:rsid w:val="00CF674D"/>
    <w:rsid w:val="00CF77A0"/>
    <w:rsid w:val="00CF7ECD"/>
    <w:rsid w:val="00D0093A"/>
    <w:rsid w:val="00D0170E"/>
    <w:rsid w:val="00D01EAB"/>
    <w:rsid w:val="00D02018"/>
    <w:rsid w:val="00D021FC"/>
    <w:rsid w:val="00D0237C"/>
    <w:rsid w:val="00D02EED"/>
    <w:rsid w:val="00D02FEE"/>
    <w:rsid w:val="00D03EF3"/>
    <w:rsid w:val="00D04156"/>
    <w:rsid w:val="00D04F76"/>
    <w:rsid w:val="00D057E5"/>
    <w:rsid w:val="00D062A2"/>
    <w:rsid w:val="00D06826"/>
    <w:rsid w:val="00D06C27"/>
    <w:rsid w:val="00D07DB9"/>
    <w:rsid w:val="00D1080E"/>
    <w:rsid w:val="00D1115C"/>
    <w:rsid w:val="00D11CCB"/>
    <w:rsid w:val="00D1259C"/>
    <w:rsid w:val="00D127AC"/>
    <w:rsid w:val="00D12A4F"/>
    <w:rsid w:val="00D12DF3"/>
    <w:rsid w:val="00D138A8"/>
    <w:rsid w:val="00D16762"/>
    <w:rsid w:val="00D1703F"/>
    <w:rsid w:val="00D17A2F"/>
    <w:rsid w:val="00D21137"/>
    <w:rsid w:val="00D216D8"/>
    <w:rsid w:val="00D22B15"/>
    <w:rsid w:val="00D22BE8"/>
    <w:rsid w:val="00D24B72"/>
    <w:rsid w:val="00D25CB1"/>
    <w:rsid w:val="00D25FD7"/>
    <w:rsid w:val="00D261AE"/>
    <w:rsid w:val="00D26A99"/>
    <w:rsid w:val="00D27134"/>
    <w:rsid w:val="00D302C6"/>
    <w:rsid w:val="00D31A99"/>
    <w:rsid w:val="00D31E2F"/>
    <w:rsid w:val="00D32526"/>
    <w:rsid w:val="00D32C4C"/>
    <w:rsid w:val="00D3337A"/>
    <w:rsid w:val="00D334C8"/>
    <w:rsid w:val="00D33B5C"/>
    <w:rsid w:val="00D33F29"/>
    <w:rsid w:val="00D340FC"/>
    <w:rsid w:val="00D346F8"/>
    <w:rsid w:val="00D347B1"/>
    <w:rsid w:val="00D3487D"/>
    <w:rsid w:val="00D3496E"/>
    <w:rsid w:val="00D37847"/>
    <w:rsid w:val="00D3784D"/>
    <w:rsid w:val="00D37C47"/>
    <w:rsid w:val="00D41A7F"/>
    <w:rsid w:val="00D425A6"/>
    <w:rsid w:val="00D425AA"/>
    <w:rsid w:val="00D42AE4"/>
    <w:rsid w:val="00D42D59"/>
    <w:rsid w:val="00D43567"/>
    <w:rsid w:val="00D4402F"/>
    <w:rsid w:val="00D44BFF"/>
    <w:rsid w:val="00D44FA0"/>
    <w:rsid w:val="00D44FC2"/>
    <w:rsid w:val="00D453F6"/>
    <w:rsid w:val="00D46591"/>
    <w:rsid w:val="00D47A6C"/>
    <w:rsid w:val="00D51109"/>
    <w:rsid w:val="00D51B25"/>
    <w:rsid w:val="00D51F8D"/>
    <w:rsid w:val="00D521DA"/>
    <w:rsid w:val="00D5235E"/>
    <w:rsid w:val="00D525D6"/>
    <w:rsid w:val="00D528DC"/>
    <w:rsid w:val="00D53434"/>
    <w:rsid w:val="00D534CF"/>
    <w:rsid w:val="00D535B1"/>
    <w:rsid w:val="00D54780"/>
    <w:rsid w:val="00D548AA"/>
    <w:rsid w:val="00D54C79"/>
    <w:rsid w:val="00D551FC"/>
    <w:rsid w:val="00D5693E"/>
    <w:rsid w:val="00D56F2E"/>
    <w:rsid w:val="00D57F0F"/>
    <w:rsid w:val="00D57F2B"/>
    <w:rsid w:val="00D6174E"/>
    <w:rsid w:val="00D61AFC"/>
    <w:rsid w:val="00D62254"/>
    <w:rsid w:val="00D6257A"/>
    <w:rsid w:val="00D62C68"/>
    <w:rsid w:val="00D633E5"/>
    <w:rsid w:val="00D64B8B"/>
    <w:rsid w:val="00D654B5"/>
    <w:rsid w:val="00D65736"/>
    <w:rsid w:val="00D65A42"/>
    <w:rsid w:val="00D66A0C"/>
    <w:rsid w:val="00D6765E"/>
    <w:rsid w:val="00D67BA9"/>
    <w:rsid w:val="00D7075C"/>
    <w:rsid w:val="00D707B9"/>
    <w:rsid w:val="00D70E5C"/>
    <w:rsid w:val="00D70EB5"/>
    <w:rsid w:val="00D7240A"/>
    <w:rsid w:val="00D72D91"/>
    <w:rsid w:val="00D72E9E"/>
    <w:rsid w:val="00D736ED"/>
    <w:rsid w:val="00D73E32"/>
    <w:rsid w:val="00D74399"/>
    <w:rsid w:val="00D743E3"/>
    <w:rsid w:val="00D74408"/>
    <w:rsid w:val="00D75C2F"/>
    <w:rsid w:val="00D76632"/>
    <w:rsid w:val="00D76E41"/>
    <w:rsid w:val="00D80A03"/>
    <w:rsid w:val="00D81A4C"/>
    <w:rsid w:val="00D81E27"/>
    <w:rsid w:val="00D81E66"/>
    <w:rsid w:val="00D8247E"/>
    <w:rsid w:val="00D8268B"/>
    <w:rsid w:val="00D8361B"/>
    <w:rsid w:val="00D83DBE"/>
    <w:rsid w:val="00D84015"/>
    <w:rsid w:val="00D86544"/>
    <w:rsid w:val="00D86A3A"/>
    <w:rsid w:val="00D875A4"/>
    <w:rsid w:val="00D87D39"/>
    <w:rsid w:val="00D87F14"/>
    <w:rsid w:val="00D90C80"/>
    <w:rsid w:val="00D90D27"/>
    <w:rsid w:val="00D9109E"/>
    <w:rsid w:val="00D912D3"/>
    <w:rsid w:val="00D92C77"/>
    <w:rsid w:val="00D932D9"/>
    <w:rsid w:val="00D934AD"/>
    <w:rsid w:val="00D94439"/>
    <w:rsid w:val="00D94995"/>
    <w:rsid w:val="00D95858"/>
    <w:rsid w:val="00D95970"/>
    <w:rsid w:val="00D95BE6"/>
    <w:rsid w:val="00D9620E"/>
    <w:rsid w:val="00D972F8"/>
    <w:rsid w:val="00D97922"/>
    <w:rsid w:val="00D97D3C"/>
    <w:rsid w:val="00DA0868"/>
    <w:rsid w:val="00DA3386"/>
    <w:rsid w:val="00DA39B3"/>
    <w:rsid w:val="00DA5087"/>
    <w:rsid w:val="00DA5173"/>
    <w:rsid w:val="00DA5C53"/>
    <w:rsid w:val="00DA6196"/>
    <w:rsid w:val="00DA64A2"/>
    <w:rsid w:val="00DA678F"/>
    <w:rsid w:val="00DA6A9C"/>
    <w:rsid w:val="00DA6BC7"/>
    <w:rsid w:val="00DA6D78"/>
    <w:rsid w:val="00DA6FFA"/>
    <w:rsid w:val="00DB0221"/>
    <w:rsid w:val="00DB03B2"/>
    <w:rsid w:val="00DB0C73"/>
    <w:rsid w:val="00DB0D5D"/>
    <w:rsid w:val="00DB13ED"/>
    <w:rsid w:val="00DB15AE"/>
    <w:rsid w:val="00DB25E5"/>
    <w:rsid w:val="00DB3055"/>
    <w:rsid w:val="00DB3190"/>
    <w:rsid w:val="00DB51CE"/>
    <w:rsid w:val="00DB7556"/>
    <w:rsid w:val="00DB7DD3"/>
    <w:rsid w:val="00DB7E3F"/>
    <w:rsid w:val="00DB7FB5"/>
    <w:rsid w:val="00DC04A2"/>
    <w:rsid w:val="00DC0631"/>
    <w:rsid w:val="00DC0EAB"/>
    <w:rsid w:val="00DC1A81"/>
    <w:rsid w:val="00DC1F06"/>
    <w:rsid w:val="00DC2B62"/>
    <w:rsid w:val="00DC3210"/>
    <w:rsid w:val="00DC34B5"/>
    <w:rsid w:val="00DC3569"/>
    <w:rsid w:val="00DC3A25"/>
    <w:rsid w:val="00DC40DB"/>
    <w:rsid w:val="00DC4AF5"/>
    <w:rsid w:val="00DC4B31"/>
    <w:rsid w:val="00DC5C85"/>
    <w:rsid w:val="00DC6C05"/>
    <w:rsid w:val="00DC6F0F"/>
    <w:rsid w:val="00DC71EA"/>
    <w:rsid w:val="00DC7870"/>
    <w:rsid w:val="00DD1394"/>
    <w:rsid w:val="00DD448E"/>
    <w:rsid w:val="00DD5C30"/>
    <w:rsid w:val="00DD6524"/>
    <w:rsid w:val="00DD7550"/>
    <w:rsid w:val="00DE0E27"/>
    <w:rsid w:val="00DE1155"/>
    <w:rsid w:val="00DE15C7"/>
    <w:rsid w:val="00DE1A20"/>
    <w:rsid w:val="00DE218E"/>
    <w:rsid w:val="00DE33D3"/>
    <w:rsid w:val="00DE3C58"/>
    <w:rsid w:val="00DE572B"/>
    <w:rsid w:val="00DE64A2"/>
    <w:rsid w:val="00DE6829"/>
    <w:rsid w:val="00DE6F09"/>
    <w:rsid w:val="00DE7110"/>
    <w:rsid w:val="00DE78D1"/>
    <w:rsid w:val="00DF03D9"/>
    <w:rsid w:val="00DF0604"/>
    <w:rsid w:val="00DF0776"/>
    <w:rsid w:val="00DF0C90"/>
    <w:rsid w:val="00DF11D1"/>
    <w:rsid w:val="00DF12D4"/>
    <w:rsid w:val="00DF153A"/>
    <w:rsid w:val="00DF1543"/>
    <w:rsid w:val="00DF17BD"/>
    <w:rsid w:val="00DF1DFA"/>
    <w:rsid w:val="00DF1E53"/>
    <w:rsid w:val="00DF1F14"/>
    <w:rsid w:val="00DF213A"/>
    <w:rsid w:val="00DF3444"/>
    <w:rsid w:val="00DF4F9B"/>
    <w:rsid w:val="00DF56D4"/>
    <w:rsid w:val="00DF611C"/>
    <w:rsid w:val="00DF7C1D"/>
    <w:rsid w:val="00DF7DA7"/>
    <w:rsid w:val="00E00CB8"/>
    <w:rsid w:val="00E01380"/>
    <w:rsid w:val="00E013D8"/>
    <w:rsid w:val="00E0166B"/>
    <w:rsid w:val="00E01706"/>
    <w:rsid w:val="00E01C5B"/>
    <w:rsid w:val="00E02852"/>
    <w:rsid w:val="00E02B46"/>
    <w:rsid w:val="00E04ACC"/>
    <w:rsid w:val="00E04C44"/>
    <w:rsid w:val="00E04C57"/>
    <w:rsid w:val="00E05363"/>
    <w:rsid w:val="00E05AC5"/>
    <w:rsid w:val="00E066E0"/>
    <w:rsid w:val="00E06B4D"/>
    <w:rsid w:val="00E07790"/>
    <w:rsid w:val="00E07E37"/>
    <w:rsid w:val="00E10604"/>
    <w:rsid w:val="00E11885"/>
    <w:rsid w:val="00E11E6F"/>
    <w:rsid w:val="00E1273D"/>
    <w:rsid w:val="00E12FC0"/>
    <w:rsid w:val="00E13194"/>
    <w:rsid w:val="00E13E52"/>
    <w:rsid w:val="00E14856"/>
    <w:rsid w:val="00E14AD1"/>
    <w:rsid w:val="00E14C39"/>
    <w:rsid w:val="00E15E6E"/>
    <w:rsid w:val="00E1618E"/>
    <w:rsid w:val="00E16C68"/>
    <w:rsid w:val="00E17202"/>
    <w:rsid w:val="00E17F4C"/>
    <w:rsid w:val="00E20360"/>
    <w:rsid w:val="00E216A1"/>
    <w:rsid w:val="00E21AA2"/>
    <w:rsid w:val="00E21C72"/>
    <w:rsid w:val="00E2218C"/>
    <w:rsid w:val="00E223D9"/>
    <w:rsid w:val="00E22FD8"/>
    <w:rsid w:val="00E2369C"/>
    <w:rsid w:val="00E2492C"/>
    <w:rsid w:val="00E2637C"/>
    <w:rsid w:val="00E26430"/>
    <w:rsid w:val="00E26618"/>
    <w:rsid w:val="00E3034B"/>
    <w:rsid w:val="00E30448"/>
    <w:rsid w:val="00E30917"/>
    <w:rsid w:val="00E3146C"/>
    <w:rsid w:val="00E31BE3"/>
    <w:rsid w:val="00E339CC"/>
    <w:rsid w:val="00E33ACE"/>
    <w:rsid w:val="00E33DCB"/>
    <w:rsid w:val="00E34261"/>
    <w:rsid w:val="00E353DE"/>
    <w:rsid w:val="00E35617"/>
    <w:rsid w:val="00E35B8C"/>
    <w:rsid w:val="00E361F3"/>
    <w:rsid w:val="00E36359"/>
    <w:rsid w:val="00E3666C"/>
    <w:rsid w:val="00E36D3D"/>
    <w:rsid w:val="00E4094B"/>
    <w:rsid w:val="00E40DC7"/>
    <w:rsid w:val="00E41721"/>
    <w:rsid w:val="00E4214B"/>
    <w:rsid w:val="00E43425"/>
    <w:rsid w:val="00E437A6"/>
    <w:rsid w:val="00E43E28"/>
    <w:rsid w:val="00E44753"/>
    <w:rsid w:val="00E44A98"/>
    <w:rsid w:val="00E452EF"/>
    <w:rsid w:val="00E46E1C"/>
    <w:rsid w:val="00E50043"/>
    <w:rsid w:val="00E5053D"/>
    <w:rsid w:val="00E523B0"/>
    <w:rsid w:val="00E52476"/>
    <w:rsid w:val="00E529F4"/>
    <w:rsid w:val="00E53BB1"/>
    <w:rsid w:val="00E53D34"/>
    <w:rsid w:val="00E541D0"/>
    <w:rsid w:val="00E54485"/>
    <w:rsid w:val="00E54C1E"/>
    <w:rsid w:val="00E54EC0"/>
    <w:rsid w:val="00E54F00"/>
    <w:rsid w:val="00E55351"/>
    <w:rsid w:val="00E560FC"/>
    <w:rsid w:val="00E5689C"/>
    <w:rsid w:val="00E57305"/>
    <w:rsid w:val="00E600EC"/>
    <w:rsid w:val="00E61339"/>
    <w:rsid w:val="00E614A1"/>
    <w:rsid w:val="00E6198C"/>
    <w:rsid w:val="00E619C9"/>
    <w:rsid w:val="00E64C79"/>
    <w:rsid w:val="00E64E72"/>
    <w:rsid w:val="00E6528E"/>
    <w:rsid w:val="00E65394"/>
    <w:rsid w:val="00E653F1"/>
    <w:rsid w:val="00E66098"/>
    <w:rsid w:val="00E66481"/>
    <w:rsid w:val="00E6659A"/>
    <w:rsid w:val="00E707F1"/>
    <w:rsid w:val="00E70A6E"/>
    <w:rsid w:val="00E7114B"/>
    <w:rsid w:val="00E72B8B"/>
    <w:rsid w:val="00E72DBA"/>
    <w:rsid w:val="00E73758"/>
    <w:rsid w:val="00E74B97"/>
    <w:rsid w:val="00E7519D"/>
    <w:rsid w:val="00E76F19"/>
    <w:rsid w:val="00E80CEC"/>
    <w:rsid w:val="00E839DA"/>
    <w:rsid w:val="00E83B82"/>
    <w:rsid w:val="00E8442C"/>
    <w:rsid w:val="00E8585E"/>
    <w:rsid w:val="00E868E4"/>
    <w:rsid w:val="00E87113"/>
    <w:rsid w:val="00E87725"/>
    <w:rsid w:val="00E87C25"/>
    <w:rsid w:val="00E907C7"/>
    <w:rsid w:val="00E9186A"/>
    <w:rsid w:val="00E926B0"/>
    <w:rsid w:val="00E92ADD"/>
    <w:rsid w:val="00E93C9F"/>
    <w:rsid w:val="00E940F2"/>
    <w:rsid w:val="00E94545"/>
    <w:rsid w:val="00E94C6D"/>
    <w:rsid w:val="00E95824"/>
    <w:rsid w:val="00E95C32"/>
    <w:rsid w:val="00E95C8C"/>
    <w:rsid w:val="00E978D8"/>
    <w:rsid w:val="00E97B74"/>
    <w:rsid w:val="00E97DB4"/>
    <w:rsid w:val="00E97E78"/>
    <w:rsid w:val="00E97F18"/>
    <w:rsid w:val="00EA0B28"/>
    <w:rsid w:val="00EA172B"/>
    <w:rsid w:val="00EA3549"/>
    <w:rsid w:val="00EA477E"/>
    <w:rsid w:val="00EA488B"/>
    <w:rsid w:val="00EA71C7"/>
    <w:rsid w:val="00EA7280"/>
    <w:rsid w:val="00EA7AD7"/>
    <w:rsid w:val="00EA7FC1"/>
    <w:rsid w:val="00EB05E9"/>
    <w:rsid w:val="00EB0E7D"/>
    <w:rsid w:val="00EB3C5D"/>
    <w:rsid w:val="00EB3E2B"/>
    <w:rsid w:val="00EB429B"/>
    <w:rsid w:val="00EB4D91"/>
    <w:rsid w:val="00EB5251"/>
    <w:rsid w:val="00EB5355"/>
    <w:rsid w:val="00EB5BA5"/>
    <w:rsid w:val="00EB608E"/>
    <w:rsid w:val="00EB66CB"/>
    <w:rsid w:val="00EB6B89"/>
    <w:rsid w:val="00EB7B36"/>
    <w:rsid w:val="00EB7CFB"/>
    <w:rsid w:val="00EB7D23"/>
    <w:rsid w:val="00EC03D7"/>
    <w:rsid w:val="00EC1497"/>
    <w:rsid w:val="00EC2833"/>
    <w:rsid w:val="00EC2914"/>
    <w:rsid w:val="00EC3D9C"/>
    <w:rsid w:val="00EC3DD6"/>
    <w:rsid w:val="00EC3F2F"/>
    <w:rsid w:val="00EC3F63"/>
    <w:rsid w:val="00EC440B"/>
    <w:rsid w:val="00EC4667"/>
    <w:rsid w:val="00EC4BB6"/>
    <w:rsid w:val="00EC5C37"/>
    <w:rsid w:val="00EC6B3F"/>
    <w:rsid w:val="00EC6F75"/>
    <w:rsid w:val="00EC705E"/>
    <w:rsid w:val="00ED01BB"/>
    <w:rsid w:val="00ED0639"/>
    <w:rsid w:val="00ED0721"/>
    <w:rsid w:val="00ED086B"/>
    <w:rsid w:val="00ED0A75"/>
    <w:rsid w:val="00ED0F29"/>
    <w:rsid w:val="00ED0F5C"/>
    <w:rsid w:val="00ED1F42"/>
    <w:rsid w:val="00ED2BBC"/>
    <w:rsid w:val="00ED2DFB"/>
    <w:rsid w:val="00ED334B"/>
    <w:rsid w:val="00ED3424"/>
    <w:rsid w:val="00ED4182"/>
    <w:rsid w:val="00ED4CC2"/>
    <w:rsid w:val="00ED4D86"/>
    <w:rsid w:val="00ED5DD7"/>
    <w:rsid w:val="00ED6808"/>
    <w:rsid w:val="00ED6E58"/>
    <w:rsid w:val="00ED7596"/>
    <w:rsid w:val="00EE0952"/>
    <w:rsid w:val="00EE0CCE"/>
    <w:rsid w:val="00EE0F52"/>
    <w:rsid w:val="00EE1182"/>
    <w:rsid w:val="00EE1BB0"/>
    <w:rsid w:val="00EE22DC"/>
    <w:rsid w:val="00EE2AF1"/>
    <w:rsid w:val="00EE2B36"/>
    <w:rsid w:val="00EE39B2"/>
    <w:rsid w:val="00EE3AF5"/>
    <w:rsid w:val="00EE45D9"/>
    <w:rsid w:val="00EE4D11"/>
    <w:rsid w:val="00EE4F0C"/>
    <w:rsid w:val="00EE5341"/>
    <w:rsid w:val="00EE5B2A"/>
    <w:rsid w:val="00EE6A35"/>
    <w:rsid w:val="00EE7502"/>
    <w:rsid w:val="00EE78B6"/>
    <w:rsid w:val="00EF0CD7"/>
    <w:rsid w:val="00EF0D98"/>
    <w:rsid w:val="00EF24F6"/>
    <w:rsid w:val="00EF2AD3"/>
    <w:rsid w:val="00EF3C0D"/>
    <w:rsid w:val="00EF4800"/>
    <w:rsid w:val="00F002BE"/>
    <w:rsid w:val="00F0087D"/>
    <w:rsid w:val="00F01A9E"/>
    <w:rsid w:val="00F01E46"/>
    <w:rsid w:val="00F02D2B"/>
    <w:rsid w:val="00F03C0D"/>
    <w:rsid w:val="00F0470B"/>
    <w:rsid w:val="00F04C45"/>
    <w:rsid w:val="00F050AB"/>
    <w:rsid w:val="00F0526F"/>
    <w:rsid w:val="00F0578B"/>
    <w:rsid w:val="00F06074"/>
    <w:rsid w:val="00F06898"/>
    <w:rsid w:val="00F06905"/>
    <w:rsid w:val="00F07C2D"/>
    <w:rsid w:val="00F10CA8"/>
    <w:rsid w:val="00F10D1C"/>
    <w:rsid w:val="00F1181B"/>
    <w:rsid w:val="00F11ED1"/>
    <w:rsid w:val="00F120FC"/>
    <w:rsid w:val="00F12599"/>
    <w:rsid w:val="00F12E0C"/>
    <w:rsid w:val="00F12EC6"/>
    <w:rsid w:val="00F13072"/>
    <w:rsid w:val="00F13AB7"/>
    <w:rsid w:val="00F1464E"/>
    <w:rsid w:val="00F1525E"/>
    <w:rsid w:val="00F153E1"/>
    <w:rsid w:val="00F1600A"/>
    <w:rsid w:val="00F16B03"/>
    <w:rsid w:val="00F17292"/>
    <w:rsid w:val="00F17D45"/>
    <w:rsid w:val="00F17F09"/>
    <w:rsid w:val="00F21357"/>
    <w:rsid w:val="00F218A6"/>
    <w:rsid w:val="00F218FD"/>
    <w:rsid w:val="00F2251F"/>
    <w:rsid w:val="00F2441C"/>
    <w:rsid w:val="00F2452A"/>
    <w:rsid w:val="00F259B1"/>
    <w:rsid w:val="00F25A78"/>
    <w:rsid w:val="00F268AF"/>
    <w:rsid w:val="00F27227"/>
    <w:rsid w:val="00F30202"/>
    <w:rsid w:val="00F3031E"/>
    <w:rsid w:val="00F30F6D"/>
    <w:rsid w:val="00F31560"/>
    <w:rsid w:val="00F31942"/>
    <w:rsid w:val="00F31D10"/>
    <w:rsid w:val="00F31D69"/>
    <w:rsid w:val="00F33250"/>
    <w:rsid w:val="00F33BB7"/>
    <w:rsid w:val="00F34A04"/>
    <w:rsid w:val="00F350D4"/>
    <w:rsid w:val="00F35911"/>
    <w:rsid w:val="00F35FCE"/>
    <w:rsid w:val="00F36278"/>
    <w:rsid w:val="00F362C1"/>
    <w:rsid w:val="00F36C1C"/>
    <w:rsid w:val="00F36D81"/>
    <w:rsid w:val="00F371B3"/>
    <w:rsid w:val="00F4011A"/>
    <w:rsid w:val="00F4082E"/>
    <w:rsid w:val="00F41302"/>
    <w:rsid w:val="00F415A3"/>
    <w:rsid w:val="00F416C3"/>
    <w:rsid w:val="00F41F34"/>
    <w:rsid w:val="00F4234D"/>
    <w:rsid w:val="00F42CFE"/>
    <w:rsid w:val="00F435AB"/>
    <w:rsid w:val="00F4414E"/>
    <w:rsid w:val="00F4417D"/>
    <w:rsid w:val="00F449A5"/>
    <w:rsid w:val="00F458A2"/>
    <w:rsid w:val="00F45BA8"/>
    <w:rsid w:val="00F473D0"/>
    <w:rsid w:val="00F47DCA"/>
    <w:rsid w:val="00F5007E"/>
    <w:rsid w:val="00F5019E"/>
    <w:rsid w:val="00F502C1"/>
    <w:rsid w:val="00F509F5"/>
    <w:rsid w:val="00F50C5B"/>
    <w:rsid w:val="00F5147A"/>
    <w:rsid w:val="00F51925"/>
    <w:rsid w:val="00F5209A"/>
    <w:rsid w:val="00F525B4"/>
    <w:rsid w:val="00F52627"/>
    <w:rsid w:val="00F530B7"/>
    <w:rsid w:val="00F53685"/>
    <w:rsid w:val="00F55289"/>
    <w:rsid w:val="00F55553"/>
    <w:rsid w:val="00F5581A"/>
    <w:rsid w:val="00F55D77"/>
    <w:rsid w:val="00F566DE"/>
    <w:rsid w:val="00F56930"/>
    <w:rsid w:val="00F57002"/>
    <w:rsid w:val="00F578F5"/>
    <w:rsid w:val="00F57944"/>
    <w:rsid w:val="00F57DB3"/>
    <w:rsid w:val="00F60C31"/>
    <w:rsid w:val="00F60E66"/>
    <w:rsid w:val="00F624FA"/>
    <w:rsid w:val="00F63CF2"/>
    <w:rsid w:val="00F63FB6"/>
    <w:rsid w:val="00F64172"/>
    <w:rsid w:val="00F64B53"/>
    <w:rsid w:val="00F64CBC"/>
    <w:rsid w:val="00F668BD"/>
    <w:rsid w:val="00F67424"/>
    <w:rsid w:val="00F67F07"/>
    <w:rsid w:val="00F71371"/>
    <w:rsid w:val="00F71BFF"/>
    <w:rsid w:val="00F71C0D"/>
    <w:rsid w:val="00F728AC"/>
    <w:rsid w:val="00F72CCE"/>
    <w:rsid w:val="00F738AB"/>
    <w:rsid w:val="00F73F0B"/>
    <w:rsid w:val="00F7658D"/>
    <w:rsid w:val="00F76C99"/>
    <w:rsid w:val="00F76DA6"/>
    <w:rsid w:val="00F80725"/>
    <w:rsid w:val="00F83502"/>
    <w:rsid w:val="00F83E9D"/>
    <w:rsid w:val="00F845DD"/>
    <w:rsid w:val="00F8484D"/>
    <w:rsid w:val="00F8541A"/>
    <w:rsid w:val="00F859DD"/>
    <w:rsid w:val="00F863C8"/>
    <w:rsid w:val="00F864C7"/>
    <w:rsid w:val="00F8697D"/>
    <w:rsid w:val="00F872F2"/>
    <w:rsid w:val="00F91243"/>
    <w:rsid w:val="00F91A52"/>
    <w:rsid w:val="00F9292A"/>
    <w:rsid w:val="00F937C0"/>
    <w:rsid w:val="00F93CD6"/>
    <w:rsid w:val="00F94064"/>
    <w:rsid w:val="00F94080"/>
    <w:rsid w:val="00F945F5"/>
    <w:rsid w:val="00F94A65"/>
    <w:rsid w:val="00F95C4F"/>
    <w:rsid w:val="00F96B78"/>
    <w:rsid w:val="00F9716B"/>
    <w:rsid w:val="00F9731B"/>
    <w:rsid w:val="00F977B8"/>
    <w:rsid w:val="00F97A38"/>
    <w:rsid w:val="00FA0803"/>
    <w:rsid w:val="00FA1893"/>
    <w:rsid w:val="00FA260B"/>
    <w:rsid w:val="00FA29E1"/>
    <w:rsid w:val="00FA2FA7"/>
    <w:rsid w:val="00FA3373"/>
    <w:rsid w:val="00FA3DD7"/>
    <w:rsid w:val="00FA477F"/>
    <w:rsid w:val="00FA492D"/>
    <w:rsid w:val="00FA52B7"/>
    <w:rsid w:val="00FA65AA"/>
    <w:rsid w:val="00FA78AD"/>
    <w:rsid w:val="00FA7E1D"/>
    <w:rsid w:val="00FB0BA7"/>
    <w:rsid w:val="00FB0E4E"/>
    <w:rsid w:val="00FB1526"/>
    <w:rsid w:val="00FB153F"/>
    <w:rsid w:val="00FB2B12"/>
    <w:rsid w:val="00FB3F62"/>
    <w:rsid w:val="00FB462E"/>
    <w:rsid w:val="00FB4777"/>
    <w:rsid w:val="00FB4862"/>
    <w:rsid w:val="00FB489D"/>
    <w:rsid w:val="00FB4992"/>
    <w:rsid w:val="00FB4D79"/>
    <w:rsid w:val="00FB4D99"/>
    <w:rsid w:val="00FB5510"/>
    <w:rsid w:val="00FB5E6D"/>
    <w:rsid w:val="00FB5E95"/>
    <w:rsid w:val="00FB65DA"/>
    <w:rsid w:val="00FB676E"/>
    <w:rsid w:val="00FB699C"/>
    <w:rsid w:val="00FC044B"/>
    <w:rsid w:val="00FC0E60"/>
    <w:rsid w:val="00FC0FEB"/>
    <w:rsid w:val="00FC1BA5"/>
    <w:rsid w:val="00FC37A4"/>
    <w:rsid w:val="00FC382D"/>
    <w:rsid w:val="00FC383A"/>
    <w:rsid w:val="00FC38B0"/>
    <w:rsid w:val="00FC3AAB"/>
    <w:rsid w:val="00FC3CC7"/>
    <w:rsid w:val="00FC4159"/>
    <w:rsid w:val="00FC423A"/>
    <w:rsid w:val="00FC4BF6"/>
    <w:rsid w:val="00FC5C80"/>
    <w:rsid w:val="00FC64F4"/>
    <w:rsid w:val="00FC650D"/>
    <w:rsid w:val="00FC670E"/>
    <w:rsid w:val="00FC7BA5"/>
    <w:rsid w:val="00FD0312"/>
    <w:rsid w:val="00FD03C9"/>
    <w:rsid w:val="00FD127C"/>
    <w:rsid w:val="00FD14F3"/>
    <w:rsid w:val="00FD1CA5"/>
    <w:rsid w:val="00FD1F86"/>
    <w:rsid w:val="00FD2170"/>
    <w:rsid w:val="00FD3265"/>
    <w:rsid w:val="00FD4379"/>
    <w:rsid w:val="00FD6200"/>
    <w:rsid w:val="00FD65CB"/>
    <w:rsid w:val="00FD69DC"/>
    <w:rsid w:val="00FD6E9E"/>
    <w:rsid w:val="00FD7060"/>
    <w:rsid w:val="00FD7EAD"/>
    <w:rsid w:val="00FD7F84"/>
    <w:rsid w:val="00FE0FE6"/>
    <w:rsid w:val="00FE217F"/>
    <w:rsid w:val="00FE23E1"/>
    <w:rsid w:val="00FE2966"/>
    <w:rsid w:val="00FE39EF"/>
    <w:rsid w:val="00FE414D"/>
    <w:rsid w:val="00FE4D77"/>
    <w:rsid w:val="00FE591D"/>
    <w:rsid w:val="00FE65D1"/>
    <w:rsid w:val="00FE65EF"/>
    <w:rsid w:val="00FE7886"/>
    <w:rsid w:val="00FE79CF"/>
    <w:rsid w:val="00FE7E7B"/>
    <w:rsid w:val="00FF02B1"/>
    <w:rsid w:val="00FF0639"/>
    <w:rsid w:val="00FF0832"/>
    <w:rsid w:val="00FF0A12"/>
    <w:rsid w:val="00FF0A80"/>
    <w:rsid w:val="00FF0F6D"/>
    <w:rsid w:val="00FF177E"/>
    <w:rsid w:val="00FF2D5E"/>
    <w:rsid w:val="00FF3F96"/>
    <w:rsid w:val="00FF45A5"/>
    <w:rsid w:val="00FF4D88"/>
    <w:rsid w:val="00FF55F4"/>
    <w:rsid w:val="00FF5BC6"/>
    <w:rsid w:val="00FF61D7"/>
    <w:rsid w:val="00FF6658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6A5A"/>
  <w15:docId w15:val="{AC317D61-B220-4E2E-97D8-A2C27C6B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2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spacing w:before="91"/>
      <w:ind w:left="46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jc w:val="both"/>
      <w:outlineLvl w:val="1"/>
    </w:pPr>
    <w:rPr>
      <w:rFonts w:ascii="Times New Roman" w:hAnsi="Times New Roman" w:cs="Times New Roman"/>
      <w:b/>
      <w:bCs/>
      <w:color w:val="000000"/>
      <w:spacing w:val="-8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left" w:pos="7565"/>
      </w:tabs>
      <w:spacing w:before="96"/>
      <w:ind w:left="782"/>
      <w:outlineLvl w:val="2"/>
    </w:pPr>
    <w:rPr>
      <w:rFonts w:ascii="Times New Roman" w:hAnsi="Times New Roman" w:cs="Times New Roman"/>
      <w:color w:val="000000"/>
      <w:spacing w:val="-3"/>
      <w:w w:val="91"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hAnsi="Times New Roman" w:cs="Times New Roman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Times New Roman" w:hAnsi="Times New Roman" w:cs="Times New Roman"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Times New Roman" w:hAnsi="Times New Roman" w:cs="Times New Roman"/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imes New Roman" w:hAnsi="Times New Roman" w:cs="Times New Roman"/>
      <w:color w:val="3366FF"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Times New Roman" w:hAnsi="Times New Roman" w:cs="Times New Roman"/>
      <w:color w:val="00CCFF"/>
      <w:sz w:val="24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spacing w:before="581"/>
      <w:ind w:left="19"/>
      <w:jc w:val="right"/>
      <w:outlineLvl w:val="8"/>
    </w:pPr>
    <w:rPr>
      <w:rFonts w:ascii="Times New Roman" w:hAnsi="Times New Roman" w:cs="Times New Roman"/>
      <w:b/>
      <w:bCs/>
      <w:color w:val="000000"/>
      <w:spacing w:val="-17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-142" w:firstLine="142"/>
      <w:jc w:val="both"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pPr>
      <w:shd w:val="clear" w:color="auto" w:fill="FFFFFF"/>
      <w:jc w:val="both"/>
    </w:pPr>
    <w:rPr>
      <w:rFonts w:ascii="Times New Roman" w:hAnsi="Times New Roman" w:cs="Times New Roman"/>
      <w:color w:val="000000"/>
      <w:spacing w:val="-8"/>
      <w:sz w:val="24"/>
      <w:szCs w:val="26"/>
      <w:lang w:val="x-none" w:eastAsia="x-none"/>
    </w:rPr>
  </w:style>
  <w:style w:type="paragraph" w:styleId="Tekstpodstawowy2">
    <w:name w:val="Body Text 2"/>
    <w:basedOn w:val="Normalny"/>
    <w:link w:val="Tekstpodstawowy2Znak"/>
    <w:pPr>
      <w:shd w:val="clear" w:color="auto" w:fill="FFFFFF"/>
      <w:jc w:val="both"/>
    </w:pPr>
    <w:rPr>
      <w:rFonts w:ascii="Times New Roman" w:hAnsi="Times New Roman" w:cs="Times New Roman"/>
      <w:color w:val="000000"/>
      <w:spacing w:val="-12"/>
      <w:sz w:val="26"/>
      <w:szCs w:val="26"/>
      <w:lang w:val="x-none" w:eastAsia="x-none"/>
    </w:rPr>
  </w:style>
  <w:style w:type="paragraph" w:styleId="Tekstpodstawowy3">
    <w:name w:val="Body Text 3"/>
    <w:basedOn w:val="Normalny"/>
    <w:semiHidden/>
    <w:pPr>
      <w:jc w:val="center"/>
    </w:pPr>
    <w:rPr>
      <w:b/>
      <w:sz w:val="24"/>
    </w:rPr>
  </w:style>
  <w:style w:type="paragraph" w:styleId="Tekstpodstawowywcity2">
    <w:name w:val="Body Text Indent 2"/>
    <w:basedOn w:val="Normalny"/>
    <w:semiHidden/>
    <w:pPr>
      <w:shd w:val="clear" w:color="auto" w:fill="FFFFFF"/>
      <w:spacing w:before="91"/>
      <w:ind w:left="466"/>
    </w:pPr>
    <w:rPr>
      <w:rFonts w:ascii="Times New Roman" w:hAnsi="Times New Roman" w:cs="Times New Roman"/>
      <w:b/>
      <w:bCs/>
      <w:sz w:val="24"/>
    </w:rPr>
  </w:style>
  <w:style w:type="paragraph" w:styleId="Tekstpodstawowywcity3">
    <w:name w:val="Body Text Indent 3"/>
    <w:basedOn w:val="Normalny"/>
    <w:semiHidden/>
    <w:pPr>
      <w:shd w:val="clear" w:color="auto" w:fill="FFFFFF"/>
      <w:spacing w:line="394" w:lineRule="exact"/>
      <w:ind w:left="427"/>
    </w:pPr>
    <w:rPr>
      <w:rFonts w:ascii="Times New Roman" w:hAnsi="Times New Roman" w:cs="Times New Roman"/>
      <w:b/>
      <w:bCs/>
      <w:color w:val="000000"/>
      <w:spacing w:val="-10"/>
      <w:sz w:val="24"/>
      <w:szCs w:val="2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Nagwek">
    <w:name w:val="header"/>
    <w:aliases w:val="Nagłówek strony"/>
    <w:basedOn w:val="Normalny"/>
    <w:link w:val="NagwekZnak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erstrony">
    <w:name w:val="page number"/>
    <w:basedOn w:val="Domylnaczcionkaakapitu"/>
    <w:uiPriority w:val="99"/>
  </w:style>
  <w:style w:type="paragraph" w:styleId="Tekstblokowy">
    <w:name w:val="Block Text"/>
    <w:basedOn w:val="Normalny"/>
    <w:semiHidden/>
    <w:pPr>
      <w:shd w:val="clear" w:color="auto" w:fill="FFFFFF"/>
      <w:spacing w:before="48"/>
      <w:ind w:left="393" w:right="14" w:hanging="374"/>
      <w:jc w:val="both"/>
    </w:pPr>
    <w:rPr>
      <w:rFonts w:ascii="Times New Roman" w:hAnsi="Times New Roman" w:cs="Times New Roman"/>
      <w:color w:val="FF6600"/>
      <w:spacing w:val="-10"/>
      <w:sz w:val="24"/>
      <w:szCs w:val="26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">
    <w:name w:val="Znak Znak"/>
    <w:semiHidden/>
    <w:rPr>
      <w:rFonts w:ascii="Arial" w:hAnsi="Arial" w:cs="Arial"/>
    </w:rPr>
  </w:style>
  <w:style w:type="character" w:customStyle="1" w:styleId="TematkomentarzaZnak">
    <w:name w:val="Temat komentarza Znak"/>
    <w:basedOn w:val="ZnakZnak"/>
    <w:rPr>
      <w:rFonts w:ascii="Arial" w:hAnsi="Arial" w:cs="Arial"/>
    </w:rPr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stZnak">
    <w:name w:val="ust Znak"/>
    <w:locked/>
    <w:rPr>
      <w:sz w:val="24"/>
      <w:szCs w:val="24"/>
      <w:lang w:val="x-none"/>
    </w:rPr>
  </w:style>
  <w:style w:type="paragraph" w:customStyle="1" w:styleId="ust">
    <w:name w:val="ust"/>
    <w:basedOn w:val="Normalny"/>
    <w:pPr>
      <w:widowControl/>
      <w:autoSpaceDE/>
      <w:autoSpaceDN/>
      <w:adjustRightInd/>
      <w:spacing w:after="80"/>
      <w:ind w:left="431" w:hanging="255"/>
      <w:jc w:val="both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2">
    <w:name w:val="Znak Znak2"/>
    <w:rPr>
      <w:rFonts w:ascii="Arial" w:hAnsi="Arial" w:cs="Arial"/>
    </w:rPr>
  </w:style>
  <w:style w:type="character" w:styleId="Pogrubienie">
    <w:name w:val="Strong"/>
    <w:uiPriority w:val="22"/>
    <w:qFormat/>
    <w:rPr>
      <w:b/>
      <w:bCs/>
    </w:rPr>
  </w:style>
  <w:style w:type="paragraph" w:styleId="Akapitzlist">
    <w:name w:val="List Paragraph"/>
    <w:aliases w:val="normalny tekst,Asia 2  Akapit z listą,tekst normalny,CW_Lista,L1,Numerowanie,2 heading,A_wyliczenie,K-P_odwolanie,Akapit z listą5,maz_wyliczenie,opis dzialania,Odstavec"/>
    <w:basedOn w:val="Normalny"/>
    <w:link w:val="AkapitzlistZnak"/>
    <w:uiPriority w:val="34"/>
    <w:qFormat/>
    <w:pPr>
      <w:ind w:left="708"/>
    </w:pPr>
    <w:rPr>
      <w:rFonts w:cs="Times New Roman"/>
      <w:lang w:val="x-none" w:eastAsia="x-none"/>
    </w:rPr>
  </w:style>
  <w:style w:type="character" w:customStyle="1" w:styleId="ZnakZnak3">
    <w:name w:val="Znak Znak3"/>
    <w:rPr>
      <w:sz w:val="24"/>
      <w:szCs w:val="24"/>
      <w:lang w:val="pl-PL" w:eastAsia="pl-PL" w:bidi="ar-SA"/>
    </w:rPr>
  </w:style>
  <w:style w:type="character" w:customStyle="1" w:styleId="NagwekZnak1">
    <w:name w:val="Nagłówek Znak1"/>
    <w:aliases w:val="Nagłówek strony Znak1"/>
    <w:link w:val="Nagwek"/>
    <w:locked/>
    <w:rsid w:val="00017C46"/>
    <w:rPr>
      <w:rFonts w:ascii="Arial" w:hAnsi="Arial" w:cs="Arial"/>
    </w:rPr>
  </w:style>
  <w:style w:type="table" w:styleId="Tabela-Siatka">
    <w:name w:val="Table Grid"/>
    <w:basedOn w:val="Standardowy"/>
    <w:uiPriority w:val="1"/>
    <w:rsid w:val="00017C46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link w:val="Stopka"/>
    <w:uiPriority w:val="99"/>
    <w:rsid w:val="00017C46"/>
    <w:rPr>
      <w:rFonts w:ascii="Arial" w:hAnsi="Arial" w:cs="Arial"/>
    </w:rPr>
  </w:style>
  <w:style w:type="paragraph" w:styleId="Tytu">
    <w:name w:val="Title"/>
    <w:basedOn w:val="Normalny"/>
    <w:link w:val="TytuZnak"/>
    <w:qFormat/>
    <w:rsid w:val="005F58D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TytuZnak">
    <w:name w:val="Tytuł Znak"/>
    <w:link w:val="Tytu"/>
    <w:rsid w:val="005F58DA"/>
    <w:rPr>
      <w:b/>
      <w:sz w:val="28"/>
    </w:rPr>
  </w:style>
  <w:style w:type="paragraph" w:customStyle="1" w:styleId="Akapitzlist1">
    <w:name w:val="Akapit z listą1"/>
    <w:basedOn w:val="Normalny"/>
    <w:uiPriority w:val="99"/>
    <w:rsid w:val="00C03F7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NagwekZnak">
    <w:name w:val="Nagłówek Znak"/>
    <w:aliases w:val="Nagłówek strony Znak"/>
    <w:rsid w:val="00F4234D"/>
    <w:rPr>
      <w:lang w:val="pl-PL"/>
    </w:rPr>
  </w:style>
  <w:style w:type="character" w:customStyle="1" w:styleId="Tekstpodstawowy2Znak">
    <w:name w:val="Tekst podstawowy 2 Znak"/>
    <w:link w:val="Tekstpodstawowy2"/>
    <w:rsid w:val="004C53FB"/>
    <w:rPr>
      <w:color w:val="000000"/>
      <w:spacing w:val="-12"/>
      <w:sz w:val="26"/>
      <w:szCs w:val="26"/>
      <w:shd w:val="clear" w:color="auto" w:fill="FFFFFF"/>
    </w:rPr>
  </w:style>
  <w:style w:type="character" w:customStyle="1" w:styleId="TekstpodstawowyZnak">
    <w:name w:val="Tekst podstawowy Znak"/>
    <w:link w:val="Tekstpodstawowy"/>
    <w:rsid w:val="00030A43"/>
    <w:rPr>
      <w:color w:val="000000"/>
      <w:spacing w:val="-8"/>
      <w:sz w:val="24"/>
      <w:szCs w:val="26"/>
      <w:shd w:val="clear" w:color="auto" w:fill="FFFFFF"/>
    </w:rPr>
  </w:style>
  <w:style w:type="paragraph" w:styleId="Podtytu">
    <w:name w:val="Subtitle"/>
    <w:basedOn w:val="Normalny"/>
    <w:link w:val="PodtytuZnak"/>
    <w:qFormat/>
    <w:rsid w:val="00A048C3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  <w:lang w:val="x-none" w:eastAsia="x-none"/>
    </w:rPr>
  </w:style>
  <w:style w:type="character" w:customStyle="1" w:styleId="PodtytuZnak">
    <w:name w:val="Podtytuł Znak"/>
    <w:link w:val="Podtytu"/>
    <w:rsid w:val="00A048C3"/>
    <w:rPr>
      <w:b/>
      <w:sz w:val="24"/>
    </w:rPr>
  </w:style>
  <w:style w:type="paragraph" w:customStyle="1" w:styleId="ZTIRPKTzmpkttiret">
    <w:name w:val="Z_TIR/PKT – zm. pkt tiret"/>
    <w:basedOn w:val="Normalny"/>
    <w:uiPriority w:val="56"/>
    <w:qFormat/>
    <w:rsid w:val="005322AA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322AA"/>
    <w:pPr>
      <w:widowControl/>
      <w:autoSpaceDE/>
      <w:autoSpaceDN/>
      <w:adjustRightInd/>
      <w:spacing w:line="360" w:lineRule="auto"/>
      <w:ind w:left="2336" w:hanging="476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semiHidden/>
    <w:rsid w:val="00AA64F9"/>
    <w:rPr>
      <w:rFonts w:cs="Times New Roman"/>
      <w:vertAlign w:val="superscript"/>
    </w:rPr>
  </w:style>
  <w:style w:type="paragraph" w:customStyle="1" w:styleId="ZLITUSTzmustliter">
    <w:name w:val="Z_LIT/UST(§) – zm. ust. (§) literą"/>
    <w:basedOn w:val="Normalny"/>
    <w:qFormat/>
    <w:rsid w:val="00AA64F9"/>
    <w:pPr>
      <w:widowControl/>
      <w:suppressAutoHyphens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ODNONIKtreodnonika">
    <w:name w:val="ODNOŚNIK – treść odnośnika"/>
    <w:uiPriority w:val="19"/>
    <w:qFormat/>
    <w:rsid w:val="00AA64F9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AA64F9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uiPriority w:val="13"/>
    <w:qFormat/>
    <w:rsid w:val="00060B1D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453A82"/>
    <w:pPr>
      <w:widowControl/>
      <w:suppressAutoHyphens/>
      <w:spacing w:line="360" w:lineRule="auto"/>
      <w:ind w:left="510" w:firstLine="510"/>
      <w:jc w:val="both"/>
    </w:pPr>
    <w:rPr>
      <w:rFonts w:ascii="Times" w:hAnsi="Times"/>
      <w:sz w:val="24"/>
    </w:rPr>
  </w:style>
  <w:style w:type="paragraph" w:customStyle="1" w:styleId="LITlitera">
    <w:name w:val="LIT – litera"/>
    <w:basedOn w:val="PKTpunkt"/>
    <w:uiPriority w:val="14"/>
    <w:qFormat/>
    <w:rsid w:val="00102DD5"/>
    <w:pPr>
      <w:ind w:left="986" w:hanging="476"/>
    </w:p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102DD5"/>
    <w:pPr>
      <w:keepNext/>
      <w:widowControl/>
      <w:autoSpaceDE/>
      <w:autoSpaceDN/>
      <w:adjustRightInd/>
      <w:spacing w:line="360" w:lineRule="auto"/>
      <w:ind w:left="510"/>
      <w:jc w:val="center"/>
    </w:pPr>
    <w:rPr>
      <w:rFonts w:ascii="Times" w:hAnsi="Times"/>
      <w:bCs/>
      <w:caps/>
      <w:kern w:val="24"/>
      <w:sz w:val="24"/>
      <w:szCs w:val="24"/>
    </w:rPr>
  </w:style>
  <w:style w:type="paragraph" w:customStyle="1" w:styleId="ZLITPKTzmpktliter">
    <w:name w:val="Z_LIT/PKT – zm. pkt literą"/>
    <w:basedOn w:val="PKTpunkt"/>
    <w:uiPriority w:val="47"/>
    <w:qFormat/>
    <w:rsid w:val="002B36A6"/>
    <w:pPr>
      <w:ind w:left="1497"/>
    </w:p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113245"/>
    <w:pPr>
      <w:widowControl/>
      <w:autoSpaceDE/>
      <w:autoSpaceDN/>
      <w:adjustRightInd/>
      <w:spacing w:line="360" w:lineRule="auto"/>
      <w:ind w:left="1021"/>
      <w:jc w:val="both"/>
    </w:pPr>
    <w:rPr>
      <w:rFonts w:ascii="Times" w:hAnsi="Times"/>
      <w:bCs/>
      <w:sz w:val="24"/>
      <w:szCs w:val="24"/>
    </w:rPr>
  </w:style>
  <w:style w:type="paragraph" w:customStyle="1" w:styleId="ZLITLITwPKTzmlitwpktliter">
    <w:name w:val="Z_LIT/LIT_w_PKT – zm. lit. w pkt literą"/>
    <w:basedOn w:val="LITlitera"/>
    <w:uiPriority w:val="48"/>
    <w:qFormat/>
    <w:rsid w:val="00113245"/>
    <w:pPr>
      <w:ind w:left="1973"/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1A39F9"/>
    <w:pPr>
      <w:widowControl/>
      <w:suppressAutoHyphens/>
      <w:spacing w:line="360" w:lineRule="auto"/>
      <w:ind w:left="510" w:firstLine="510"/>
      <w:jc w:val="both"/>
    </w:pPr>
    <w:rPr>
      <w:rFonts w:ascii="Times" w:hAnsi="Times"/>
      <w:sz w:val="24"/>
    </w:rPr>
  </w:style>
  <w:style w:type="paragraph" w:customStyle="1" w:styleId="TIRtiret">
    <w:name w:val="TIR – tiret"/>
    <w:basedOn w:val="LITlitera"/>
    <w:uiPriority w:val="15"/>
    <w:qFormat/>
    <w:rsid w:val="006C55EB"/>
    <w:pPr>
      <w:ind w:left="1384" w:hanging="397"/>
    </w:pPr>
  </w:style>
  <w:style w:type="character" w:customStyle="1" w:styleId="Kkursywa">
    <w:name w:val="_K_ – kursywa"/>
    <w:uiPriority w:val="1"/>
    <w:qFormat/>
    <w:rsid w:val="006C55EB"/>
    <w:rPr>
      <w:i/>
    </w:rPr>
  </w:style>
  <w:style w:type="paragraph" w:customStyle="1" w:styleId="ZTIRFRAGMzmnpwprdowyliczeniatiret">
    <w:name w:val="Z_TIR/FRAGM – zm. np. wpr. do wyliczenia tiret"/>
    <w:basedOn w:val="Normalny"/>
    <w:next w:val="TIRtiret"/>
    <w:uiPriority w:val="60"/>
    <w:qFormat/>
    <w:rsid w:val="000A1552"/>
    <w:pPr>
      <w:widowControl/>
      <w:autoSpaceDE/>
      <w:autoSpaceDN/>
      <w:adjustRightInd/>
      <w:spacing w:line="360" w:lineRule="auto"/>
      <w:ind w:left="1383"/>
      <w:jc w:val="both"/>
    </w:pPr>
    <w:rPr>
      <w:rFonts w:ascii="Times New Roman" w:hAnsi="Times New Roman"/>
      <w:bCs/>
      <w:sz w:val="24"/>
      <w:szCs w:val="24"/>
    </w:rPr>
  </w:style>
  <w:style w:type="character" w:customStyle="1" w:styleId="Ppogrubienie">
    <w:name w:val="_P_ – pogrubienie"/>
    <w:uiPriority w:val="1"/>
    <w:qFormat/>
    <w:rsid w:val="000A1552"/>
    <w:rPr>
      <w:b/>
    </w:rPr>
  </w:style>
  <w:style w:type="paragraph" w:customStyle="1" w:styleId="ZLITCZWSPPKTzmczciwsppktliter">
    <w:name w:val="Z_LIT/CZ_WSP_PKT – zm. części wsp. pkt literą"/>
    <w:basedOn w:val="Normalny"/>
    <w:next w:val="LITlitera"/>
    <w:uiPriority w:val="50"/>
    <w:qFormat/>
    <w:rsid w:val="002E153D"/>
    <w:pPr>
      <w:widowControl/>
      <w:autoSpaceDE/>
      <w:autoSpaceDN/>
      <w:adjustRightInd/>
      <w:spacing w:line="360" w:lineRule="auto"/>
      <w:ind w:left="987"/>
      <w:jc w:val="both"/>
    </w:pPr>
    <w:rPr>
      <w:rFonts w:ascii="Times" w:hAnsi="Times"/>
      <w:bCs/>
      <w:sz w:val="24"/>
      <w:szCs w:val="24"/>
    </w:rPr>
  </w:style>
  <w:style w:type="paragraph" w:customStyle="1" w:styleId="Default">
    <w:name w:val="Default"/>
    <w:rsid w:val="007E36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kt">
    <w:name w:val="pkt"/>
    <w:basedOn w:val="Normalny"/>
    <w:rsid w:val="00446272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lb">
    <w:name w:val="a_lb"/>
    <w:rsid w:val="00DF4F9B"/>
  </w:style>
  <w:style w:type="character" w:styleId="UyteHipercze">
    <w:name w:val="FollowedHyperlink"/>
    <w:uiPriority w:val="99"/>
    <w:semiHidden/>
    <w:unhideWhenUsed/>
    <w:rsid w:val="00365E29"/>
    <w:rPr>
      <w:color w:val="954F72"/>
      <w:u w:val="single"/>
    </w:rPr>
  </w:style>
  <w:style w:type="character" w:customStyle="1" w:styleId="AkapitzlistZnak">
    <w:name w:val="Akapit z listą Znak"/>
    <w:aliases w:val="normalny tekst Znak,Asia 2  Akapit z listą Znak,tekst normalny Znak,CW_Lista Znak,L1 Znak,Numerowanie Znak,2 heading Znak,A_wyliczenie Znak,K-P_odwolanie Znak,Akapit z listą5 Znak,maz_wyliczenie Znak,opis dzialania Znak,Odstavec Znak"/>
    <w:link w:val="Akapitzlist"/>
    <w:uiPriority w:val="34"/>
    <w:qFormat/>
    <w:rsid w:val="00260773"/>
    <w:rPr>
      <w:rFonts w:ascii="Arial" w:hAnsi="Arial" w:cs="Arial"/>
    </w:rPr>
  </w:style>
  <w:style w:type="paragraph" w:customStyle="1" w:styleId="punktory">
    <w:name w:val="punktory"/>
    <w:basedOn w:val="Normalny"/>
    <w:link w:val="punktoryZnak"/>
    <w:qFormat/>
    <w:rsid w:val="006C7EEC"/>
    <w:pPr>
      <w:widowControl/>
      <w:numPr>
        <w:numId w:val="1"/>
      </w:numPr>
      <w:tabs>
        <w:tab w:val="left" w:pos="567"/>
      </w:tabs>
      <w:spacing w:before="60" w:after="12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unktoryZnak">
    <w:name w:val="punktory Znak"/>
    <w:link w:val="punktory"/>
    <w:rsid w:val="006C7EEC"/>
    <w:rPr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F93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F93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155F93"/>
    <w:rPr>
      <w:vertAlign w:val="superscript"/>
    </w:rPr>
  </w:style>
  <w:style w:type="paragraph" w:styleId="Bezodstpw">
    <w:name w:val="No Spacing"/>
    <w:uiPriority w:val="1"/>
    <w:qFormat/>
    <w:rsid w:val="00014FB6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C585D"/>
    <w:pPr>
      <w:widowControl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rsid w:val="00CC585D"/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aZnakZnakZnakZnakZnakZnakZnakZnakZnak">
    <w:name w:val="Lista Znak Znak Znak Znak Znak Znak Znak Znak Znak"/>
    <w:aliases w:val="Lista Znak Znak Znak Znak Znak Znak Znak Znak Znak Znak Znak Znak,Lista Znak Znak Znak Znak Znak Znak Znak Znak Znak1"/>
    <w:rsid w:val="00647CFB"/>
    <w:rPr>
      <w:sz w:val="24"/>
      <w:lang w:val="pl-PL" w:eastAsia="ar-SA" w:bidi="ar-SA"/>
    </w:rPr>
  </w:style>
  <w:style w:type="paragraph" w:customStyle="1" w:styleId="Normalny3">
    <w:name w:val="Normalny3"/>
    <w:rsid w:val="00266DC2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59550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7034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4961165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9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1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27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031391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4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98819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1230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49412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7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6E6E6"/>
            <w:right w:val="none" w:sz="0" w:space="0" w:color="auto"/>
          </w:divBdr>
          <w:divsChild>
            <w:div w:id="4317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7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8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A289-FAEB-4064-9FFD-20816AAD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1941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 SIWZ</vt:lpstr>
    </vt:vector>
  </TitlesOfParts>
  <Company>PZDW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 SIWZ</dc:title>
  <dc:subject>Instrukcja dla wykonawców</dc:subject>
  <dc:creator>2012 r.</dc:creator>
  <cp:keywords/>
  <dc:description/>
  <cp:lastModifiedBy>krzysztof</cp:lastModifiedBy>
  <cp:revision>14</cp:revision>
  <cp:lastPrinted>2022-05-06T08:55:00Z</cp:lastPrinted>
  <dcterms:created xsi:type="dcterms:W3CDTF">2023-02-13T11:41:00Z</dcterms:created>
  <dcterms:modified xsi:type="dcterms:W3CDTF">2025-08-12T09:13:00Z</dcterms:modified>
</cp:coreProperties>
</file>